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BB2D" w14:textId="77D98ED6" w:rsidR="00912D90" w:rsidRDefault="00912D90" w:rsidP="00912D90">
      <w:pPr>
        <w:pStyle w:val="CRCoverPage"/>
        <w:tabs>
          <w:tab w:val="right" w:pos="9639"/>
        </w:tabs>
        <w:spacing w:after="0"/>
        <w:rPr>
          <w:b/>
          <w:i/>
          <w:noProof/>
          <w:sz w:val="28"/>
        </w:rPr>
      </w:pPr>
      <w:bookmarkStart w:id="0" w:name="_Hlk41570290"/>
      <w:r>
        <w:rPr>
          <w:b/>
          <w:noProof/>
          <w:sz w:val="24"/>
        </w:rPr>
        <w:t>3GPP TSG-</w:t>
      </w:r>
      <w:r w:rsidRPr="006D1E7D">
        <w:rPr>
          <w:b/>
          <w:noProof/>
          <w:sz w:val="24"/>
        </w:rPr>
        <w:t>RAN WG1</w:t>
      </w:r>
      <w:r>
        <w:rPr>
          <w:b/>
          <w:noProof/>
          <w:sz w:val="24"/>
        </w:rPr>
        <w:t xml:space="preserve"> Meeting 101e</w:t>
      </w:r>
      <w:r>
        <w:rPr>
          <w:b/>
          <w:i/>
          <w:noProof/>
          <w:sz w:val="28"/>
        </w:rPr>
        <w:tab/>
      </w:r>
      <w:r w:rsidR="00F27AA8" w:rsidRPr="00F27AA8">
        <w:rPr>
          <w:b/>
          <w:noProof/>
          <w:sz w:val="24"/>
        </w:rPr>
        <w:t>R1-2005124</w:t>
      </w:r>
    </w:p>
    <w:p w14:paraId="79ADAA8D" w14:textId="77777777" w:rsidR="00912D90" w:rsidRDefault="00912D90" w:rsidP="00912D90">
      <w:pPr>
        <w:pStyle w:val="CRCoverPage"/>
        <w:outlineLvl w:val="0"/>
        <w:rPr>
          <w:b/>
          <w:noProof/>
          <w:sz w:val="24"/>
        </w:rPr>
      </w:pPr>
      <w:bookmarkStart w:id="1"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2D90" w14:paraId="1A883DE7" w14:textId="77777777" w:rsidTr="004674EE">
        <w:tc>
          <w:tcPr>
            <w:tcW w:w="9641" w:type="dxa"/>
            <w:gridSpan w:val="9"/>
            <w:tcBorders>
              <w:top w:val="single" w:sz="4" w:space="0" w:color="auto"/>
              <w:left w:val="single" w:sz="4" w:space="0" w:color="auto"/>
              <w:right w:val="single" w:sz="4" w:space="0" w:color="auto"/>
            </w:tcBorders>
          </w:tcPr>
          <w:bookmarkEnd w:id="0"/>
          <w:bookmarkEnd w:id="1"/>
          <w:p w14:paraId="1674D125" w14:textId="77777777" w:rsidR="00912D90" w:rsidRDefault="00912D90" w:rsidP="004674EE">
            <w:pPr>
              <w:pStyle w:val="CRCoverPage"/>
              <w:spacing w:after="0"/>
              <w:jc w:val="right"/>
              <w:rPr>
                <w:i/>
                <w:noProof/>
              </w:rPr>
            </w:pPr>
            <w:r>
              <w:rPr>
                <w:i/>
                <w:noProof/>
                <w:sz w:val="14"/>
              </w:rPr>
              <w:t>CR-Form-v12.0</w:t>
            </w:r>
          </w:p>
        </w:tc>
      </w:tr>
      <w:tr w:rsidR="00912D90" w14:paraId="7083CD24" w14:textId="77777777" w:rsidTr="004674EE">
        <w:tc>
          <w:tcPr>
            <w:tcW w:w="9641" w:type="dxa"/>
            <w:gridSpan w:val="9"/>
            <w:tcBorders>
              <w:left w:val="single" w:sz="4" w:space="0" w:color="auto"/>
              <w:right w:val="single" w:sz="4" w:space="0" w:color="auto"/>
            </w:tcBorders>
          </w:tcPr>
          <w:p w14:paraId="77BB8900" w14:textId="09406B59" w:rsidR="00912D90" w:rsidRDefault="00912D90" w:rsidP="004674EE">
            <w:pPr>
              <w:pStyle w:val="CRCoverPage"/>
              <w:spacing w:after="0"/>
              <w:jc w:val="center"/>
              <w:rPr>
                <w:noProof/>
              </w:rPr>
            </w:pPr>
            <w:bookmarkStart w:id="2" w:name="_GoBack"/>
            <w:bookmarkEnd w:id="2"/>
            <w:r>
              <w:rPr>
                <w:b/>
                <w:noProof/>
                <w:sz w:val="32"/>
              </w:rPr>
              <w:t>CHANGE REQUEST</w:t>
            </w:r>
          </w:p>
        </w:tc>
      </w:tr>
      <w:tr w:rsidR="00912D90" w14:paraId="44D87F0F" w14:textId="77777777" w:rsidTr="004674EE">
        <w:tc>
          <w:tcPr>
            <w:tcW w:w="9641" w:type="dxa"/>
            <w:gridSpan w:val="9"/>
            <w:tcBorders>
              <w:left w:val="single" w:sz="4" w:space="0" w:color="auto"/>
              <w:right w:val="single" w:sz="4" w:space="0" w:color="auto"/>
            </w:tcBorders>
          </w:tcPr>
          <w:p w14:paraId="0B61DFEF" w14:textId="77777777" w:rsidR="00912D90" w:rsidRDefault="00912D90" w:rsidP="004674EE">
            <w:pPr>
              <w:pStyle w:val="CRCoverPage"/>
              <w:spacing w:after="0"/>
              <w:rPr>
                <w:noProof/>
                <w:sz w:val="8"/>
                <w:szCs w:val="8"/>
              </w:rPr>
            </w:pPr>
          </w:p>
        </w:tc>
      </w:tr>
      <w:tr w:rsidR="00912D90" w14:paraId="2A88A1BF" w14:textId="77777777" w:rsidTr="004674EE">
        <w:tc>
          <w:tcPr>
            <w:tcW w:w="142" w:type="dxa"/>
            <w:tcBorders>
              <w:left w:val="single" w:sz="4" w:space="0" w:color="auto"/>
            </w:tcBorders>
          </w:tcPr>
          <w:p w14:paraId="408F34DF" w14:textId="77777777" w:rsidR="00912D90" w:rsidRDefault="00912D90" w:rsidP="004674EE">
            <w:pPr>
              <w:pStyle w:val="CRCoverPage"/>
              <w:spacing w:after="0"/>
              <w:jc w:val="right"/>
              <w:rPr>
                <w:noProof/>
              </w:rPr>
            </w:pPr>
          </w:p>
        </w:tc>
        <w:tc>
          <w:tcPr>
            <w:tcW w:w="1559" w:type="dxa"/>
            <w:shd w:val="pct30" w:color="FFFF00" w:fill="auto"/>
          </w:tcPr>
          <w:p w14:paraId="50EC215B" w14:textId="77777777" w:rsidR="00912D90" w:rsidRPr="00410371" w:rsidRDefault="00912D90" w:rsidP="004674EE">
            <w:pPr>
              <w:pStyle w:val="CRCoverPage"/>
              <w:spacing w:after="0"/>
              <w:jc w:val="right"/>
              <w:rPr>
                <w:b/>
                <w:noProof/>
                <w:sz w:val="28"/>
              </w:rPr>
            </w:pPr>
            <w:r w:rsidRPr="001F1F64">
              <w:rPr>
                <w:b/>
                <w:noProof/>
                <w:sz w:val="28"/>
              </w:rPr>
              <w:t>38.211</w:t>
            </w:r>
          </w:p>
        </w:tc>
        <w:tc>
          <w:tcPr>
            <w:tcW w:w="709" w:type="dxa"/>
          </w:tcPr>
          <w:p w14:paraId="0DC891CE" w14:textId="77777777" w:rsidR="00912D90" w:rsidRDefault="00912D90" w:rsidP="004674EE">
            <w:pPr>
              <w:pStyle w:val="CRCoverPage"/>
              <w:spacing w:after="0"/>
              <w:jc w:val="center"/>
              <w:rPr>
                <w:noProof/>
              </w:rPr>
            </w:pPr>
            <w:r>
              <w:rPr>
                <w:b/>
                <w:noProof/>
                <w:sz w:val="28"/>
              </w:rPr>
              <w:t>CR</w:t>
            </w:r>
          </w:p>
        </w:tc>
        <w:tc>
          <w:tcPr>
            <w:tcW w:w="1276" w:type="dxa"/>
            <w:shd w:val="pct30" w:color="FFFF00" w:fill="auto"/>
          </w:tcPr>
          <w:p w14:paraId="628E34F8" w14:textId="77777777" w:rsidR="00912D90" w:rsidRPr="00410371" w:rsidRDefault="00912D90" w:rsidP="004674EE">
            <w:pPr>
              <w:pStyle w:val="CRCoverPage"/>
              <w:spacing w:after="0"/>
              <w:rPr>
                <w:noProof/>
              </w:rPr>
            </w:pPr>
            <w:r>
              <w:rPr>
                <w:b/>
                <w:noProof/>
                <w:sz w:val="28"/>
              </w:rPr>
              <w:t>0042</w:t>
            </w:r>
          </w:p>
        </w:tc>
        <w:tc>
          <w:tcPr>
            <w:tcW w:w="709" w:type="dxa"/>
          </w:tcPr>
          <w:p w14:paraId="04930396" w14:textId="77777777" w:rsidR="00912D90" w:rsidRDefault="00912D90" w:rsidP="004674EE">
            <w:pPr>
              <w:pStyle w:val="CRCoverPage"/>
              <w:tabs>
                <w:tab w:val="right" w:pos="625"/>
              </w:tabs>
              <w:spacing w:after="0"/>
              <w:jc w:val="center"/>
              <w:rPr>
                <w:noProof/>
              </w:rPr>
            </w:pPr>
            <w:r>
              <w:rPr>
                <w:b/>
                <w:bCs/>
                <w:noProof/>
                <w:sz w:val="28"/>
              </w:rPr>
              <w:t>rev</w:t>
            </w:r>
          </w:p>
        </w:tc>
        <w:tc>
          <w:tcPr>
            <w:tcW w:w="992" w:type="dxa"/>
            <w:shd w:val="pct30" w:color="FFFF00" w:fill="auto"/>
          </w:tcPr>
          <w:p w14:paraId="16FD3DC7" w14:textId="77777777" w:rsidR="00912D90" w:rsidRPr="00410371" w:rsidRDefault="00912D90" w:rsidP="004674EE">
            <w:pPr>
              <w:pStyle w:val="CRCoverPage"/>
              <w:spacing w:after="0"/>
              <w:jc w:val="center"/>
              <w:rPr>
                <w:b/>
                <w:noProof/>
              </w:rPr>
            </w:pPr>
            <w:r>
              <w:rPr>
                <w:b/>
                <w:noProof/>
                <w:sz w:val="28"/>
              </w:rPr>
              <w:t>1</w:t>
            </w:r>
          </w:p>
        </w:tc>
        <w:tc>
          <w:tcPr>
            <w:tcW w:w="2410" w:type="dxa"/>
          </w:tcPr>
          <w:p w14:paraId="0C37BC2F" w14:textId="77777777" w:rsidR="00912D90" w:rsidRDefault="00912D90" w:rsidP="004674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3B1617" w14:textId="77777777" w:rsidR="00912D90" w:rsidRPr="00410371" w:rsidRDefault="00912D90" w:rsidP="004674EE">
            <w:pPr>
              <w:pStyle w:val="CRCoverPage"/>
              <w:spacing w:after="0"/>
              <w:jc w:val="center"/>
              <w:rPr>
                <w:noProof/>
                <w:sz w:val="28"/>
              </w:rPr>
            </w:pPr>
            <w:r>
              <w:rPr>
                <w:b/>
                <w:noProof/>
                <w:sz w:val="28"/>
              </w:rPr>
              <w:t>16.1</w:t>
            </w:r>
            <w:r w:rsidRPr="001F1F64">
              <w:rPr>
                <w:b/>
                <w:noProof/>
                <w:sz w:val="28"/>
              </w:rPr>
              <w:t>.0</w:t>
            </w:r>
          </w:p>
        </w:tc>
        <w:tc>
          <w:tcPr>
            <w:tcW w:w="143" w:type="dxa"/>
            <w:tcBorders>
              <w:right w:val="single" w:sz="4" w:space="0" w:color="auto"/>
            </w:tcBorders>
          </w:tcPr>
          <w:p w14:paraId="62CB40FA" w14:textId="77777777" w:rsidR="00912D90" w:rsidRDefault="00912D90" w:rsidP="004674EE">
            <w:pPr>
              <w:pStyle w:val="CRCoverPage"/>
              <w:spacing w:after="0"/>
              <w:rPr>
                <w:noProof/>
              </w:rPr>
            </w:pPr>
          </w:p>
        </w:tc>
      </w:tr>
      <w:tr w:rsidR="00912D90" w14:paraId="7FA835A2" w14:textId="77777777" w:rsidTr="004674EE">
        <w:tc>
          <w:tcPr>
            <w:tcW w:w="9641" w:type="dxa"/>
            <w:gridSpan w:val="9"/>
            <w:tcBorders>
              <w:left w:val="single" w:sz="4" w:space="0" w:color="auto"/>
              <w:right w:val="single" w:sz="4" w:space="0" w:color="auto"/>
            </w:tcBorders>
          </w:tcPr>
          <w:p w14:paraId="56B1D794" w14:textId="77777777" w:rsidR="00912D90" w:rsidRDefault="00912D90" w:rsidP="004674EE">
            <w:pPr>
              <w:pStyle w:val="CRCoverPage"/>
              <w:spacing w:after="0"/>
              <w:rPr>
                <w:noProof/>
              </w:rPr>
            </w:pPr>
          </w:p>
        </w:tc>
      </w:tr>
      <w:tr w:rsidR="00912D90" w14:paraId="74E637CC" w14:textId="77777777" w:rsidTr="004674EE">
        <w:tc>
          <w:tcPr>
            <w:tcW w:w="9641" w:type="dxa"/>
            <w:gridSpan w:val="9"/>
            <w:tcBorders>
              <w:top w:val="single" w:sz="4" w:space="0" w:color="auto"/>
            </w:tcBorders>
          </w:tcPr>
          <w:p w14:paraId="731E8521" w14:textId="77777777" w:rsidR="00912D90" w:rsidRPr="00F25D98" w:rsidRDefault="00912D90" w:rsidP="004674E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2D90" w14:paraId="3AFD7BE9" w14:textId="77777777" w:rsidTr="004674EE">
        <w:tc>
          <w:tcPr>
            <w:tcW w:w="9641" w:type="dxa"/>
            <w:gridSpan w:val="9"/>
          </w:tcPr>
          <w:p w14:paraId="3EF79435" w14:textId="77777777" w:rsidR="00912D90" w:rsidRDefault="00912D90" w:rsidP="004674EE">
            <w:pPr>
              <w:pStyle w:val="CRCoverPage"/>
              <w:spacing w:after="0"/>
              <w:rPr>
                <w:noProof/>
                <w:sz w:val="8"/>
                <w:szCs w:val="8"/>
              </w:rPr>
            </w:pPr>
          </w:p>
        </w:tc>
      </w:tr>
    </w:tbl>
    <w:p w14:paraId="29877E80" w14:textId="77777777" w:rsidR="00912D90" w:rsidRDefault="00912D90" w:rsidP="00912D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2D90" w14:paraId="2FEC78AD" w14:textId="77777777" w:rsidTr="004674EE">
        <w:tc>
          <w:tcPr>
            <w:tcW w:w="2835" w:type="dxa"/>
          </w:tcPr>
          <w:p w14:paraId="4E0CBAB5" w14:textId="77777777" w:rsidR="00912D90" w:rsidRDefault="00912D90" w:rsidP="004674EE">
            <w:pPr>
              <w:pStyle w:val="CRCoverPage"/>
              <w:tabs>
                <w:tab w:val="right" w:pos="2751"/>
              </w:tabs>
              <w:spacing w:after="0"/>
              <w:rPr>
                <w:b/>
                <w:i/>
                <w:noProof/>
              </w:rPr>
            </w:pPr>
            <w:r>
              <w:rPr>
                <w:b/>
                <w:i/>
                <w:noProof/>
              </w:rPr>
              <w:t>Proposed change affects:</w:t>
            </w:r>
          </w:p>
        </w:tc>
        <w:tc>
          <w:tcPr>
            <w:tcW w:w="1418" w:type="dxa"/>
          </w:tcPr>
          <w:p w14:paraId="59639329" w14:textId="77777777" w:rsidR="00912D90" w:rsidRDefault="00912D90" w:rsidP="004674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16AD4" w14:textId="77777777" w:rsidR="00912D90" w:rsidRDefault="00912D90" w:rsidP="004674EE">
            <w:pPr>
              <w:pStyle w:val="CRCoverPage"/>
              <w:spacing w:after="0"/>
              <w:jc w:val="center"/>
              <w:rPr>
                <w:b/>
                <w:caps/>
                <w:noProof/>
              </w:rPr>
            </w:pPr>
          </w:p>
        </w:tc>
        <w:tc>
          <w:tcPr>
            <w:tcW w:w="709" w:type="dxa"/>
            <w:tcBorders>
              <w:left w:val="single" w:sz="4" w:space="0" w:color="auto"/>
            </w:tcBorders>
          </w:tcPr>
          <w:p w14:paraId="233C262D" w14:textId="77777777" w:rsidR="00912D90" w:rsidRDefault="00912D90" w:rsidP="004674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15A0C" w14:textId="77777777" w:rsidR="00912D90" w:rsidRDefault="00912D90" w:rsidP="004674EE">
            <w:pPr>
              <w:pStyle w:val="CRCoverPage"/>
              <w:spacing w:after="0"/>
              <w:jc w:val="center"/>
              <w:rPr>
                <w:b/>
                <w:caps/>
                <w:noProof/>
              </w:rPr>
            </w:pPr>
            <w:r>
              <w:rPr>
                <w:b/>
                <w:caps/>
                <w:noProof/>
              </w:rPr>
              <w:t>X</w:t>
            </w:r>
          </w:p>
        </w:tc>
        <w:tc>
          <w:tcPr>
            <w:tcW w:w="2126" w:type="dxa"/>
          </w:tcPr>
          <w:p w14:paraId="4438660F" w14:textId="77777777" w:rsidR="00912D90" w:rsidRDefault="00912D90" w:rsidP="004674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B03646" w14:textId="77777777" w:rsidR="00912D90" w:rsidRDefault="00912D90" w:rsidP="004674EE">
            <w:pPr>
              <w:pStyle w:val="CRCoverPage"/>
              <w:spacing w:after="0"/>
              <w:jc w:val="center"/>
              <w:rPr>
                <w:b/>
                <w:caps/>
                <w:noProof/>
              </w:rPr>
            </w:pPr>
            <w:r>
              <w:rPr>
                <w:b/>
                <w:caps/>
                <w:noProof/>
              </w:rPr>
              <w:t>X</w:t>
            </w:r>
          </w:p>
        </w:tc>
        <w:tc>
          <w:tcPr>
            <w:tcW w:w="1418" w:type="dxa"/>
            <w:tcBorders>
              <w:left w:val="nil"/>
            </w:tcBorders>
          </w:tcPr>
          <w:p w14:paraId="7D1EF9B0" w14:textId="77777777" w:rsidR="00912D90" w:rsidRDefault="00912D90" w:rsidP="004674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DC21C" w14:textId="77777777" w:rsidR="00912D90" w:rsidRDefault="00912D90" w:rsidP="004674EE">
            <w:pPr>
              <w:pStyle w:val="CRCoverPage"/>
              <w:spacing w:after="0"/>
              <w:jc w:val="center"/>
              <w:rPr>
                <w:b/>
                <w:bCs/>
                <w:caps/>
                <w:noProof/>
              </w:rPr>
            </w:pPr>
          </w:p>
        </w:tc>
      </w:tr>
    </w:tbl>
    <w:p w14:paraId="1DDE49C9" w14:textId="77777777" w:rsidR="00912D90" w:rsidRDefault="00912D90" w:rsidP="00912D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2D90" w14:paraId="5BE76D91" w14:textId="77777777" w:rsidTr="004674EE">
        <w:tc>
          <w:tcPr>
            <w:tcW w:w="9640" w:type="dxa"/>
            <w:gridSpan w:val="11"/>
          </w:tcPr>
          <w:p w14:paraId="73C15BB0" w14:textId="77777777" w:rsidR="00912D90" w:rsidRDefault="00912D90" w:rsidP="004674EE">
            <w:pPr>
              <w:pStyle w:val="CRCoverPage"/>
              <w:spacing w:after="0"/>
              <w:rPr>
                <w:noProof/>
                <w:sz w:val="8"/>
                <w:szCs w:val="8"/>
              </w:rPr>
            </w:pPr>
          </w:p>
        </w:tc>
      </w:tr>
      <w:tr w:rsidR="00912D90" w14:paraId="527CC6D3" w14:textId="77777777" w:rsidTr="004674EE">
        <w:tc>
          <w:tcPr>
            <w:tcW w:w="1843" w:type="dxa"/>
            <w:tcBorders>
              <w:top w:val="single" w:sz="4" w:space="0" w:color="auto"/>
              <w:left w:val="single" w:sz="4" w:space="0" w:color="auto"/>
            </w:tcBorders>
          </w:tcPr>
          <w:p w14:paraId="58632C9D" w14:textId="77777777" w:rsidR="00912D90" w:rsidRDefault="00912D90" w:rsidP="004674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B3742D" w14:textId="77777777" w:rsidR="00912D90" w:rsidRDefault="00912D90" w:rsidP="004674EE">
            <w:pPr>
              <w:pStyle w:val="CRCoverPage"/>
              <w:spacing w:after="0"/>
              <w:ind w:left="100"/>
              <w:rPr>
                <w:noProof/>
              </w:rPr>
            </w:pPr>
            <w:r>
              <w:t>Corrections to MIMO enhancements</w:t>
            </w:r>
          </w:p>
        </w:tc>
      </w:tr>
      <w:tr w:rsidR="00912D90" w14:paraId="03CD4F3A" w14:textId="77777777" w:rsidTr="004674EE">
        <w:tc>
          <w:tcPr>
            <w:tcW w:w="1843" w:type="dxa"/>
            <w:tcBorders>
              <w:left w:val="single" w:sz="4" w:space="0" w:color="auto"/>
            </w:tcBorders>
          </w:tcPr>
          <w:p w14:paraId="17E47CD3" w14:textId="77777777" w:rsidR="00912D90" w:rsidRDefault="00912D90" w:rsidP="004674EE">
            <w:pPr>
              <w:pStyle w:val="CRCoverPage"/>
              <w:spacing w:after="0"/>
              <w:rPr>
                <w:b/>
                <w:i/>
                <w:noProof/>
                <w:sz w:val="8"/>
                <w:szCs w:val="8"/>
              </w:rPr>
            </w:pPr>
          </w:p>
        </w:tc>
        <w:tc>
          <w:tcPr>
            <w:tcW w:w="7797" w:type="dxa"/>
            <w:gridSpan w:val="10"/>
            <w:tcBorders>
              <w:right w:val="single" w:sz="4" w:space="0" w:color="auto"/>
            </w:tcBorders>
          </w:tcPr>
          <w:p w14:paraId="33955AE8" w14:textId="77777777" w:rsidR="00912D90" w:rsidRDefault="00912D90" w:rsidP="004674EE">
            <w:pPr>
              <w:pStyle w:val="CRCoverPage"/>
              <w:spacing w:after="0"/>
              <w:rPr>
                <w:noProof/>
                <w:sz w:val="8"/>
                <w:szCs w:val="8"/>
              </w:rPr>
            </w:pPr>
          </w:p>
        </w:tc>
      </w:tr>
      <w:tr w:rsidR="00912D90" w14:paraId="25C141D9" w14:textId="77777777" w:rsidTr="004674EE">
        <w:tc>
          <w:tcPr>
            <w:tcW w:w="1843" w:type="dxa"/>
            <w:tcBorders>
              <w:left w:val="single" w:sz="4" w:space="0" w:color="auto"/>
            </w:tcBorders>
          </w:tcPr>
          <w:p w14:paraId="7665087C" w14:textId="77777777" w:rsidR="00912D90" w:rsidRDefault="00912D90" w:rsidP="004674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36187" w14:textId="77777777" w:rsidR="00912D90" w:rsidRDefault="00912D90" w:rsidP="004674EE">
            <w:pPr>
              <w:pStyle w:val="CRCoverPage"/>
              <w:spacing w:after="0"/>
              <w:ind w:left="100"/>
              <w:rPr>
                <w:noProof/>
              </w:rPr>
            </w:pPr>
            <w:r>
              <w:t>Ericsson</w:t>
            </w:r>
          </w:p>
        </w:tc>
      </w:tr>
      <w:tr w:rsidR="00912D90" w14:paraId="6E67599F" w14:textId="77777777" w:rsidTr="004674EE">
        <w:tc>
          <w:tcPr>
            <w:tcW w:w="1843" w:type="dxa"/>
            <w:tcBorders>
              <w:left w:val="single" w:sz="4" w:space="0" w:color="auto"/>
            </w:tcBorders>
          </w:tcPr>
          <w:p w14:paraId="0207F874" w14:textId="77777777" w:rsidR="00912D90" w:rsidRDefault="00912D90" w:rsidP="004674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D32CB9" w14:textId="77777777" w:rsidR="00912D90" w:rsidRDefault="00912D90" w:rsidP="004674EE">
            <w:pPr>
              <w:pStyle w:val="CRCoverPage"/>
              <w:spacing w:after="0"/>
              <w:ind w:left="100"/>
              <w:rPr>
                <w:noProof/>
              </w:rPr>
            </w:pPr>
          </w:p>
        </w:tc>
      </w:tr>
      <w:tr w:rsidR="00912D90" w14:paraId="5DF9E13F" w14:textId="77777777" w:rsidTr="004674EE">
        <w:tc>
          <w:tcPr>
            <w:tcW w:w="1843" w:type="dxa"/>
            <w:tcBorders>
              <w:left w:val="single" w:sz="4" w:space="0" w:color="auto"/>
            </w:tcBorders>
          </w:tcPr>
          <w:p w14:paraId="0DE6243D" w14:textId="77777777" w:rsidR="00912D90" w:rsidRDefault="00912D90" w:rsidP="004674EE">
            <w:pPr>
              <w:pStyle w:val="CRCoverPage"/>
              <w:spacing w:after="0"/>
              <w:rPr>
                <w:b/>
                <w:i/>
                <w:noProof/>
                <w:sz w:val="8"/>
                <w:szCs w:val="8"/>
              </w:rPr>
            </w:pPr>
          </w:p>
        </w:tc>
        <w:tc>
          <w:tcPr>
            <w:tcW w:w="7797" w:type="dxa"/>
            <w:gridSpan w:val="10"/>
            <w:tcBorders>
              <w:right w:val="single" w:sz="4" w:space="0" w:color="auto"/>
            </w:tcBorders>
          </w:tcPr>
          <w:p w14:paraId="5108E9B0" w14:textId="77777777" w:rsidR="00912D90" w:rsidRDefault="00912D90" w:rsidP="004674EE">
            <w:pPr>
              <w:pStyle w:val="CRCoverPage"/>
              <w:spacing w:after="0"/>
              <w:rPr>
                <w:noProof/>
                <w:sz w:val="8"/>
                <w:szCs w:val="8"/>
              </w:rPr>
            </w:pPr>
          </w:p>
        </w:tc>
      </w:tr>
      <w:tr w:rsidR="00912D90" w14:paraId="0D4B3EC8" w14:textId="77777777" w:rsidTr="004674EE">
        <w:tc>
          <w:tcPr>
            <w:tcW w:w="1843" w:type="dxa"/>
            <w:tcBorders>
              <w:left w:val="single" w:sz="4" w:space="0" w:color="auto"/>
            </w:tcBorders>
          </w:tcPr>
          <w:p w14:paraId="564325B2" w14:textId="77777777" w:rsidR="00912D90" w:rsidRDefault="00912D90" w:rsidP="004674EE">
            <w:pPr>
              <w:pStyle w:val="CRCoverPage"/>
              <w:tabs>
                <w:tab w:val="right" w:pos="1759"/>
              </w:tabs>
              <w:spacing w:after="0"/>
              <w:rPr>
                <w:b/>
                <w:i/>
                <w:noProof/>
              </w:rPr>
            </w:pPr>
            <w:r>
              <w:rPr>
                <w:b/>
                <w:i/>
                <w:noProof/>
              </w:rPr>
              <w:t>Work item code:</w:t>
            </w:r>
          </w:p>
        </w:tc>
        <w:tc>
          <w:tcPr>
            <w:tcW w:w="3686" w:type="dxa"/>
            <w:gridSpan w:val="5"/>
            <w:shd w:val="pct30" w:color="FFFF00" w:fill="auto"/>
          </w:tcPr>
          <w:p w14:paraId="690A0882" w14:textId="77777777" w:rsidR="00912D90" w:rsidRDefault="00912D90" w:rsidP="004674EE">
            <w:pPr>
              <w:pStyle w:val="CRCoverPage"/>
              <w:spacing w:after="0"/>
              <w:ind w:left="100"/>
              <w:rPr>
                <w:noProof/>
              </w:rPr>
            </w:pPr>
            <w:fldSimple w:instr=" DOCPROPERTY  RelatedWis  \* MERGEFORMAT ">
              <w:r>
                <w:rPr>
                  <w:noProof/>
                </w:rPr>
                <w:t>NR_eMIMO-Core</w:t>
              </w:r>
            </w:fldSimple>
          </w:p>
        </w:tc>
        <w:tc>
          <w:tcPr>
            <w:tcW w:w="567" w:type="dxa"/>
            <w:tcBorders>
              <w:left w:val="nil"/>
            </w:tcBorders>
          </w:tcPr>
          <w:p w14:paraId="40F5642E" w14:textId="77777777" w:rsidR="00912D90" w:rsidRDefault="00912D90" w:rsidP="004674EE">
            <w:pPr>
              <w:pStyle w:val="CRCoverPage"/>
              <w:spacing w:after="0"/>
              <w:ind w:right="100"/>
              <w:rPr>
                <w:noProof/>
              </w:rPr>
            </w:pPr>
          </w:p>
        </w:tc>
        <w:tc>
          <w:tcPr>
            <w:tcW w:w="1417" w:type="dxa"/>
            <w:gridSpan w:val="3"/>
            <w:tcBorders>
              <w:left w:val="nil"/>
            </w:tcBorders>
          </w:tcPr>
          <w:p w14:paraId="21110357" w14:textId="77777777" w:rsidR="00912D90" w:rsidRDefault="00912D90" w:rsidP="004674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9F726" w14:textId="79D36FB2" w:rsidR="00912D90" w:rsidRDefault="00912D90" w:rsidP="004674EE">
            <w:pPr>
              <w:pStyle w:val="CRCoverPage"/>
              <w:spacing w:after="0"/>
              <w:ind w:left="100"/>
              <w:rPr>
                <w:noProof/>
              </w:rPr>
            </w:pPr>
            <w:r>
              <w:rPr>
                <w:noProof/>
              </w:rPr>
              <w:t>2020-06-06</w:t>
            </w:r>
          </w:p>
        </w:tc>
      </w:tr>
      <w:tr w:rsidR="00912D90" w14:paraId="55C92E24" w14:textId="77777777" w:rsidTr="004674EE">
        <w:tc>
          <w:tcPr>
            <w:tcW w:w="1843" w:type="dxa"/>
            <w:tcBorders>
              <w:left w:val="single" w:sz="4" w:space="0" w:color="auto"/>
            </w:tcBorders>
          </w:tcPr>
          <w:p w14:paraId="1AB42732" w14:textId="77777777" w:rsidR="00912D90" w:rsidRDefault="00912D90" w:rsidP="004674EE">
            <w:pPr>
              <w:pStyle w:val="CRCoverPage"/>
              <w:spacing w:after="0"/>
              <w:rPr>
                <w:b/>
                <w:i/>
                <w:noProof/>
                <w:sz w:val="8"/>
                <w:szCs w:val="8"/>
              </w:rPr>
            </w:pPr>
          </w:p>
        </w:tc>
        <w:tc>
          <w:tcPr>
            <w:tcW w:w="1986" w:type="dxa"/>
            <w:gridSpan w:val="4"/>
          </w:tcPr>
          <w:p w14:paraId="0C5066E9" w14:textId="77777777" w:rsidR="00912D90" w:rsidRDefault="00912D90" w:rsidP="004674EE">
            <w:pPr>
              <w:pStyle w:val="CRCoverPage"/>
              <w:spacing w:after="0"/>
              <w:rPr>
                <w:noProof/>
                <w:sz w:val="8"/>
                <w:szCs w:val="8"/>
              </w:rPr>
            </w:pPr>
          </w:p>
        </w:tc>
        <w:tc>
          <w:tcPr>
            <w:tcW w:w="2267" w:type="dxa"/>
            <w:gridSpan w:val="2"/>
          </w:tcPr>
          <w:p w14:paraId="03889F89" w14:textId="77777777" w:rsidR="00912D90" w:rsidRDefault="00912D90" w:rsidP="004674EE">
            <w:pPr>
              <w:pStyle w:val="CRCoverPage"/>
              <w:spacing w:after="0"/>
              <w:rPr>
                <w:noProof/>
                <w:sz w:val="8"/>
                <w:szCs w:val="8"/>
              </w:rPr>
            </w:pPr>
          </w:p>
        </w:tc>
        <w:tc>
          <w:tcPr>
            <w:tcW w:w="1417" w:type="dxa"/>
            <w:gridSpan w:val="3"/>
          </w:tcPr>
          <w:p w14:paraId="2B5D08A9" w14:textId="77777777" w:rsidR="00912D90" w:rsidRDefault="00912D90" w:rsidP="004674EE">
            <w:pPr>
              <w:pStyle w:val="CRCoverPage"/>
              <w:spacing w:after="0"/>
              <w:rPr>
                <w:noProof/>
                <w:sz w:val="8"/>
                <w:szCs w:val="8"/>
              </w:rPr>
            </w:pPr>
          </w:p>
        </w:tc>
        <w:tc>
          <w:tcPr>
            <w:tcW w:w="2127" w:type="dxa"/>
            <w:tcBorders>
              <w:right w:val="single" w:sz="4" w:space="0" w:color="auto"/>
            </w:tcBorders>
          </w:tcPr>
          <w:p w14:paraId="2B221695" w14:textId="77777777" w:rsidR="00912D90" w:rsidRDefault="00912D90" w:rsidP="004674EE">
            <w:pPr>
              <w:pStyle w:val="CRCoverPage"/>
              <w:spacing w:after="0"/>
              <w:rPr>
                <w:noProof/>
                <w:sz w:val="8"/>
                <w:szCs w:val="8"/>
              </w:rPr>
            </w:pPr>
          </w:p>
        </w:tc>
      </w:tr>
      <w:tr w:rsidR="00912D90" w14:paraId="696397F1" w14:textId="77777777" w:rsidTr="004674EE">
        <w:trPr>
          <w:cantSplit/>
        </w:trPr>
        <w:tc>
          <w:tcPr>
            <w:tcW w:w="1843" w:type="dxa"/>
            <w:tcBorders>
              <w:left w:val="single" w:sz="4" w:space="0" w:color="auto"/>
            </w:tcBorders>
          </w:tcPr>
          <w:p w14:paraId="21FBF704" w14:textId="77777777" w:rsidR="00912D90" w:rsidRDefault="00912D90" w:rsidP="004674EE">
            <w:pPr>
              <w:pStyle w:val="CRCoverPage"/>
              <w:tabs>
                <w:tab w:val="right" w:pos="1759"/>
              </w:tabs>
              <w:spacing w:after="0"/>
              <w:rPr>
                <w:b/>
                <w:i/>
                <w:noProof/>
              </w:rPr>
            </w:pPr>
            <w:r>
              <w:rPr>
                <w:b/>
                <w:i/>
                <w:noProof/>
              </w:rPr>
              <w:t>Category:</w:t>
            </w:r>
          </w:p>
        </w:tc>
        <w:tc>
          <w:tcPr>
            <w:tcW w:w="851" w:type="dxa"/>
            <w:shd w:val="pct30" w:color="FFFF00" w:fill="auto"/>
          </w:tcPr>
          <w:p w14:paraId="5A40296C" w14:textId="77777777" w:rsidR="00912D90" w:rsidRDefault="00912D90" w:rsidP="004674EE">
            <w:pPr>
              <w:pStyle w:val="CRCoverPage"/>
              <w:spacing w:after="0"/>
              <w:ind w:left="100" w:right="-609"/>
              <w:rPr>
                <w:b/>
                <w:noProof/>
              </w:rPr>
            </w:pPr>
            <w:r>
              <w:rPr>
                <w:b/>
                <w:noProof/>
              </w:rPr>
              <w:t>F</w:t>
            </w:r>
          </w:p>
        </w:tc>
        <w:tc>
          <w:tcPr>
            <w:tcW w:w="3402" w:type="dxa"/>
            <w:gridSpan w:val="5"/>
            <w:tcBorders>
              <w:left w:val="nil"/>
            </w:tcBorders>
          </w:tcPr>
          <w:p w14:paraId="6A81ED52" w14:textId="77777777" w:rsidR="00912D90" w:rsidRDefault="00912D90" w:rsidP="004674EE">
            <w:pPr>
              <w:pStyle w:val="CRCoverPage"/>
              <w:spacing w:after="0"/>
              <w:rPr>
                <w:noProof/>
              </w:rPr>
            </w:pPr>
          </w:p>
        </w:tc>
        <w:tc>
          <w:tcPr>
            <w:tcW w:w="1417" w:type="dxa"/>
            <w:gridSpan w:val="3"/>
            <w:tcBorders>
              <w:left w:val="nil"/>
            </w:tcBorders>
          </w:tcPr>
          <w:p w14:paraId="157A61DF" w14:textId="77777777" w:rsidR="00912D90" w:rsidRDefault="00912D90" w:rsidP="004674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95DE3" w14:textId="77777777" w:rsidR="00912D90" w:rsidRDefault="00912D90" w:rsidP="004674EE">
            <w:pPr>
              <w:pStyle w:val="CRCoverPage"/>
              <w:spacing w:after="0"/>
              <w:ind w:left="100"/>
              <w:rPr>
                <w:noProof/>
              </w:rPr>
            </w:pPr>
            <w:r>
              <w:t>Rel-16</w:t>
            </w:r>
          </w:p>
        </w:tc>
      </w:tr>
      <w:tr w:rsidR="00912D90" w14:paraId="289B8C66" w14:textId="77777777" w:rsidTr="004674EE">
        <w:tc>
          <w:tcPr>
            <w:tcW w:w="1843" w:type="dxa"/>
            <w:tcBorders>
              <w:left w:val="single" w:sz="4" w:space="0" w:color="auto"/>
              <w:bottom w:val="single" w:sz="4" w:space="0" w:color="auto"/>
            </w:tcBorders>
          </w:tcPr>
          <w:p w14:paraId="2CC8E785" w14:textId="77777777" w:rsidR="00912D90" w:rsidRDefault="00912D90" w:rsidP="004674EE">
            <w:pPr>
              <w:pStyle w:val="CRCoverPage"/>
              <w:spacing w:after="0"/>
              <w:rPr>
                <w:b/>
                <w:i/>
                <w:noProof/>
              </w:rPr>
            </w:pPr>
          </w:p>
        </w:tc>
        <w:tc>
          <w:tcPr>
            <w:tcW w:w="4677" w:type="dxa"/>
            <w:gridSpan w:val="8"/>
            <w:tcBorders>
              <w:bottom w:val="single" w:sz="4" w:space="0" w:color="auto"/>
            </w:tcBorders>
          </w:tcPr>
          <w:p w14:paraId="3266B388" w14:textId="77777777" w:rsidR="00912D90" w:rsidRDefault="00912D90" w:rsidP="004674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02368F" w14:textId="77777777" w:rsidR="00912D90" w:rsidRDefault="00912D90" w:rsidP="004674E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F3D0BC" w14:textId="77777777" w:rsidR="00912D90" w:rsidRPr="007C2097" w:rsidRDefault="00912D90" w:rsidP="004674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2D90" w14:paraId="649AC7FF" w14:textId="77777777" w:rsidTr="004674EE">
        <w:tc>
          <w:tcPr>
            <w:tcW w:w="1843" w:type="dxa"/>
          </w:tcPr>
          <w:p w14:paraId="7265DF32" w14:textId="77777777" w:rsidR="00912D90" w:rsidRDefault="00912D90" w:rsidP="004674EE">
            <w:pPr>
              <w:pStyle w:val="CRCoverPage"/>
              <w:spacing w:after="0"/>
              <w:rPr>
                <w:b/>
                <w:i/>
                <w:noProof/>
                <w:sz w:val="8"/>
                <w:szCs w:val="8"/>
              </w:rPr>
            </w:pPr>
          </w:p>
        </w:tc>
        <w:tc>
          <w:tcPr>
            <w:tcW w:w="7797" w:type="dxa"/>
            <w:gridSpan w:val="10"/>
          </w:tcPr>
          <w:p w14:paraId="49307F91" w14:textId="77777777" w:rsidR="00912D90" w:rsidRDefault="00912D90" w:rsidP="004674EE">
            <w:pPr>
              <w:pStyle w:val="CRCoverPage"/>
              <w:spacing w:after="0"/>
              <w:rPr>
                <w:noProof/>
                <w:sz w:val="8"/>
                <w:szCs w:val="8"/>
              </w:rPr>
            </w:pPr>
          </w:p>
        </w:tc>
      </w:tr>
      <w:tr w:rsidR="00912D90" w14:paraId="6BD0EB96" w14:textId="77777777" w:rsidTr="004674EE">
        <w:tc>
          <w:tcPr>
            <w:tcW w:w="2694" w:type="dxa"/>
            <w:gridSpan w:val="2"/>
            <w:tcBorders>
              <w:top w:val="single" w:sz="4" w:space="0" w:color="auto"/>
              <w:left w:val="single" w:sz="4" w:space="0" w:color="auto"/>
            </w:tcBorders>
          </w:tcPr>
          <w:p w14:paraId="20F7782D" w14:textId="77777777" w:rsidR="00912D90" w:rsidRDefault="00912D90" w:rsidP="004674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A1776" w14:textId="77777777" w:rsidR="00912D90" w:rsidRDefault="00912D90" w:rsidP="004674EE">
            <w:pPr>
              <w:pStyle w:val="CRCoverPage"/>
              <w:numPr>
                <w:ilvl w:val="0"/>
                <w:numId w:val="35"/>
              </w:numPr>
              <w:spacing w:after="0"/>
              <w:rPr>
                <w:noProof/>
              </w:rPr>
            </w:pPr>
            <w:r w:rsidRPr="00C67A83">
              <w:rPr>
                <w:noProof/>
              </w:rPr>
              <w:t>The Rel.16 DMRS for low PAPR shall only be used when pi/2 BPSK is used for PUCCH, and not when QPSK is used.</w:t>
            </w:r>
          </w:p>
          <w:p w14:paraId="73F2DDC9" w14:textId="77777777" w:rsidR="00912D90" w:rsidRDefault="00912D90" w:rsidP="004674EE">
            <w:pPr>
              <w:pStyle w:val="CRCoverPage"/>
              <w:numPr>
                <w:ilvl w:val="0"/>
                <w:numId w:val="35"/>
              </w:numPr>
              <w:spacing w:after="0"/>
              <w:rPr>
                <w:noProof/>
              </w:rPr>
            </w:pPr>
            <w:r w:rsidRPr="002D0164">
              <w:rPr>
                <w:noProof/>
              </w:rPr>
              <w:t xml:space="preserve">The current specification indicates that cyclic shift hopping for Rel.16 DMRS is used for PUCCH Format 3 and 4.  However, this is incorrect since the </w:t>
            </w:r>
            <w:r>
              <w:rPr>
                <w:i/>
                <w:iCs/>
              </w:rPr>
              <w:t>dmrs</w:t>
            </w:r>
            <w:r>
              <w:rPr>
                <w:i/>
                <w:iCs/>
                <w:color w:val="FF0000"/>
              </w:rPr>
              <w:t>-</w:t>
            </w:r>
            <w:r>
              <w:rPr>
                <w:i/>
                <w:iCs/>
              </w:rPr>
              <w:t>Downlink-r16</w:t>
            </w:r>
            <w:r w:rsidRPr="002D0164">
              <w:rPr>
                <w:noProof/>
              </w:rPr>
              <w:t xml:space="preserve"> signal sequence in this case does not depend on the cyclic shift alpha.</w:t>
            </w:r>
          </w:p>
          <w:p w14:paraId="473352A4" w14:textId="77777777" w:rsidR="00912D90" w:rsidRDefault="00912D90" w:rsidP="004674EE">
            <w:pPr>
              <w:pStyle w:val="CRCoverPage"/>
              <w:numPr>
                <w:ilvl w:val="0"/>
                <w:numId w:val="35"/>
              </w:numPr>
              <w:spacing w:after="0"/>
              <w:rPr>
                <w:noProof/>
              </w:rPr>
            </w:pPr>
            <w:r w:rsidRPr="00EC23F0">
              <w:rPr>
                <w:noProof/>
              </w:rPr>
              <w:t>DCI format 0_2 is introduced for URLLC in Rel-16. It should be clarified whether the low-PAPR DMRS agreed in Rel-16 can be used for a PUSCH with π/2-BPSK modulation scheduled by DCI format 0_2.</w:t>
            </w:r>
          </w:p>
          <w:p w14:paraId="16F649B4" w14:textId="77777777" w:rsidR="00912D90" w:rsidRPr="0093575B" w:rsidRDefault="00912D90" w:rsidP="004674EE">
            <w:pPr>
              <w:pStyle w:val="CRCoverPage"/>
              <w:numPr>
                <w:ilvl w:val="0"/>
                <w:numId w:val="35"/>
              </w:numPr>
              <w:spacing w:after="0"/>
              <w:rPr>
                <w:noProof/>
              </w:rPr>
            </w:pPr>
            <w:r>
              <w:rPr>
                <w:noProof/>
              </w:rPr>
              <w:t xml:space="preserve">The hihger-layer parameter naems </w:t>
            </w:r>
            <w:r w:rsidRPr="00030EF4">
              <w:rPr>
                <w:rFonts w:eastAsia="DengXian"/>
                <w:i/>
              </w:rPr>
              <w:t>dmrs-UplinkTransformPrecoding-r16</w:t>
            </w:r>
            <w:r>
              <w:rPr>
                <w:rFonts w:eastAsia="DengXian"/>
                <w:i/>
              </w:rPr>
              <w:t xml:space="preserve">, </w:t>
            </w:r>
            <w:r w:rsidRPr="009152FF">
              <w:rPr>
                <w:i/>
              </w:rPr>
              <w:t>pi2BPSK-ScramblingID0</w:t>
            </w:r>
            <w:r>
              <w:rPr>
                <w:i/>
              </w:rPr>
              <w:t xml:space="preserve">, </w:t>
            </w:r>
            <w:r w:rsidRPr="009152FF">
              <w:rPr>
                <w:i/>
              </w:rPr>
              <w:t>pi2BPSK-ScramblingID</w:t>
            </w:r>
            <w:r>
              <w:rPr>
                <w:i/>
              </w:rPr>
              <w:t>1</w:t>
            </w:r>
            <w:r w:rsidRPr="00994826">
              <w:rPr>
                <w:iCs/>
              </w:rPr>
              <w:t>, and</w:t>
            </w:r>
            <w:r>
              <w:rPr>
                <w:i/>
              </w:rPr>
              <w:t xml:space="preserve"> </w:t>
            </w:r>
            <w:r>
              <w:rPr>
                <w:i/>
                <w:iCs/>
              </w:rPr>
              <w:t>dmrs</w:t>
            </w:r>
            <w:r>
              <w:rPr>
                <w:i/>
                <w:iCs/>
                <w:color w:val="FF0000"/>
              </w:rPr>
              <w:t>-</w:t>
            </w:r>
            <w:r>
              <w:rPr>
                <w:i/>
                <w:iCs/>
              </w:rPr>
              <w:t>Downlink-r16</w:t>
            </w:r>
            <w:r>
              <w:rPr>
                <w:iCs/>
              </w:rPr>
              <w:t xml:space="preserve"> are incorrectly captured.</w:t>
            </w:r>
          </w:p>
          <w:p w14:paraId="017635FE" w14:textId="77777777" w:rsidR="00912D90" w:rsidRDefault="00912D90" w:rsidP="004674EE">
            <w:pPr>
              <w:pStyle w:val="CRCoverPage"/>
              <w:numPr>
                <w:ilvl w:val="0"/>
                <w:numId w:val="35"/>
              </w:numPr>
              <w:spacing w:after="0"/>
              <w:rPr>
                <w:noProof/>
              </w:rPr>
            </w:pPr>
            <w:r w:rsidRPr="00982B21">
              <w:rPr>
                <w:noProof/>
              </w:rPr>
              <w:t>The description on the QCL of DMRS in TS 38.211 can only apply to the UE when the PDSCH is associated with one TCI state, for instance, single-TRP transmission of rel-15. But the description does not apply to some multi-TRP transmission where the PDSCH can be indicated with two TCI states. With that description, the UE behavior could be wrong for receiving PDSCH of multi-TRP transmission.</w:t>
            </w:r>
          </w:p>
          <w:p w14:paraId="2F01FC35" w14:textId="77777777" w:rsidR="00912D90" w:rsidRPr="0093575B" w:rsidRDefault="00912D90" w:rsidP="004674EE">
            <w:pPr>
              <w:pStyle w:val="CRCoverPage"/>
              <w:numPr>
                <w:ilvl w:val="0"/>
                <w:numId w:val="35"/>
              </w:numPr>
              <w:spacing w:after="0"/>
              <w:rPr>
                <w:noProof/>
              </w:rPr>
            </w:pPr>
            <w:r>
              <w:rPr>
                <w:rFonts w:eastAsia="Batang"/>
                <w:szCs w:val="32"/>
                <w:lang w:eastAsia="ko-KR"/>
              </w:rPr>
              <w:t xml:space="preserve">There is a missing case for determining </w:t>
            </w:r>
            <m:oMath>
              <m:sSubSup>
                <m:sSubSupPr>
                  <m:ctrlPr>
                    <w:rPr>
                      <w:rFonts w:ascii="Cambria Math" w:eastAsia="Batang" w:hAnsi="Cambria Math"/>
                      <w:sz w:val="24"/>
                      <w:szCs w:val="32"/>
                      <w:lang w:eastAsia="ko-KR"/>
                    </w:rPr>
                  </m:ctrlPr>
                </m:sSubSupPr>
                <m:e>
                  <m:r>
                    <w:rPr>
                      <w:rFonts w:ascii="Cambria Math" w:eastAsia="Batang" w:hAnsi="Cambria Math"/>
                      <w:szCs w:val="32"/>
                      <w:lang w:eastAsia="ko-KR"/>
                    </w:rPr>
                    <m:t>n</m:t>
                  </m:r>
                </m:e>
                <m:sub>
                  <m:r>
                    <m:rPr>
                      <m:nor/>
                    </m:rPr>
                    <w:rPr>
                      <w:rFonts w:eastAsia="Batang"/>
                      <w:szCs w:val="32"/>
                      <w:lang w:eastAsia="ko-KR"/>
                    </w:rPr>
                    <m:t>ID</m:t>
                  </m:r>
                </m:sub>
                <m:sup>
                  <m:r>
                    <m:rPr>
                      <m:nor/>
                    </m:rPr>
                    <w:rPr>
                      <w:rFonts w:eastAsia="Batang"/>
                      <w:szCs w:val="32"/>
                      <w:lang w:eastAsia="ko-KR"/>
                    </w:rPr>
                    <m:t>RS</m:t>
                  </m:r>
                </m:sup>
              </m:sSubSup>
            </m:oMath>
            <w:r>
              <w:rPr>
                <w:rFonts w:eastAsia="Batang"/>
                <w:szCs w:val="32"/>
                <w:lang w:eastAsia="ko-KR"/>
              </w:rPr>
              <w:t xml:space="preserve">: “the higher-layer parameter </w:t>
            </w:r>
            <w:r w:rsidRPr="00DB436F">
              <w:rPr>
                <w:rFonts w:eastAsia="Batang"/>
                <w:i/>
                <w:iCs/>
                <w:szCs w:val="32"/>
                <w:lang w:eastAsia="ko-KR"/>
              </w:rPr>
              <w:t>dmrsUplinkTransformPrecoding-r16</w:t>
            </w:r>
            <w:r>
              <w:rPr>
                <w:rFonts w:eastAsia="Batang"/>
                <w:szCs w:val="32"/>
                <w:lang w:eastAsia="ko-KR"/>
              </w:rPr>
              <w:t xml:space="preserve"> is configured and π/2-BPSK modulation is not used for PUSCH”.</w:t>
            </w:r>
          </w:p>
          <w:p w14:paraId="7A355A2A" w14:textId="77777777" w:rsidR="00912D90" w:rsidRDefault="00912D90" w:rsidP="004674EE">
            <w:pPr>
              <w:pStyle w:val="CRCoverPage"/>
              <w:numPr>
                <w:ilvl w:val="0"/>
                <w:numId w:val="35"/>
              </w:numPr>
              <w:spacing w:after="0"/>
              <w:rPr>
                <w:noProof/>
              </w:rPr>
            </w:pPr>
            <w:r>
              <w:rPr>
                <w:rFonts w:cs="Arial"/>
                <w:lang w:val="de-DE" w:eastAsia="zh-TW"/>
              </w:rPr>
              <w:t xml:space="preserve">A sentence that the low-PAPR sequence of type 2 changes for different values of </w:t>
            </w:r>
            <m:oMath>
              <m:r>
                <w:rPr>
                  <w:rFonts w:ascii="Cambria Math" w:hAnsi="Cambria Math" w:cs="Arial"/>
                  <w:lang w:val="de-DE" w:eastAsia="zh-TW"/>
                </w:rPr>
                <m:t>α</m:t>
              </m:r>
            </m:oMath>
            <w:r>
              <w:rPr>
                <w:rFonts w:cs="Arial"/>
                <w:lang w:val="de-DE" w:eastAsia="zh-TW"/>
              </w:rPr>
              <w:t xml:space="preserve"> and </w:t>
            </w:r>
            <m:oMath>
              <m:r>
                <w:rPr>
                  <w:rFonts w:ascii="Cambria Math" w:hAnsi="Cambria Math" w:cs="Arial"/>
                  <w:lang w:val="de-DE" w:eastAsia="zh-TW"/>
                </w:rPr>
                <m:t>δ</m:t>
              </m:r>
            </m:oMath>
            <w:r>
              <w:rPr>
                <w:rFonts w:cs="Arial"/>
                <w:lang w:val="de-DE" w:eastAsia="zh-TW"/>
              </w:rPr>
              <w:t xml:space="preserve"> in Section 5.2.3 is incorrect and should be removed/replaced.</w:t>
            </w:r>
          </w:p>
        </w:tc>
      </w:tr>
      <w:tr w:rsidR="00912D90" w14:paraId="7A5C2540" w14:textId="77777777" w:rsidTr="004674EE">
        <w:tc>
          <w:tcPr>
            <w:tcW w:w="2694" w:type="dxa"/>
            <w:gridSpan w:val="2"/>
            <w:tcBorders>
              <w:left w:val="single" w:sz="4" w:space="0" w:color="auto"/>
            </w:tcBorders>
          </w:tcPr>
          <w:p w14:paraId="48EAD87F" w14:textId="77777777" w:rsidR="00912D90" w:rsidRDefault="00912D90" w:rsidP="004674EE">
            <w:pPr>
              <w:pStyle w:val="CRCoverPage"/>
              <w:spacing w:after="0"/>
              <w:rPr>
                <w:b/>
                <w:i/>
                <w:noProof/>
                <w:sz w:val="8"/>
                <w:szCs w:val="8"/>
              </w:rPr>
            </w:pPr>
          </w:p>
        </w:tc>
        <w:tc>
          <w:tcPr>
            <w:tcW w:w="6946" w:type="dxa"/>
            <w:gridSpan w:val="9"/>
            <w:tcBorders>
              <w:right w:val="single" w:sz="4" w:space="0" w:color="auto"/>
            </w:tcBorders>
          </w:tcPr>
          <w:p w14:paraId="7480557A" w14:textId="77777777" w:rsidR="00912D90" w:rsidRDefault="00912D90" w:rsidP="004674EE">
            <w:pPr>
              <w:pStyle w:val="CRCoverPage"/>
              <w:numPr>
                <w:ilvl w:val="0"/>
                <w:numId w:val="35"/>
              </w:numPr>
              <w:spacing w:after="0"/>
              <w:rPr>
                <w:noProof/>
                <w:sz w:val="8"/>
                <w:szCs w:val="8"/>
              </w:rPr>
            </w:pPr>
          </w:p>
        </w:tc>
      </w:tr>
      <w:tr w:rsidR="00912D90" w14:paraId="79ADA256" w14:textId="77777777" w:rsidTr="004674EE">
        <w:tc>
          <w:tcPr>
            <w:tcW w:w="2694" w:type="dxa"/>
            <w:gridSpan w:val="2"/>
            <w:tcBorders>
              <w:left w:val="single" w:sz="4" w:space="0" w:color="auto"/>
            </w:tcBorders>
          </w:tcPr>
          <w:p w14:paraId="3C0DF2E0" w14:textId="77777777" w:rsidR="00912D90" w:rsidRDefault="00912D90" w:rsidP="004674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2B4121" w14:textId="77777777" w:rsidR="00912D90" w:rsidRDefault="00912D90" w:rsidP="004674EE">
            <w:pPr>
              <w:pStyle w:val="CRCoverPage"/>
              <w:numPr>
                <w:ilvl w:val="0"/>
                <w:numId w:val="36"/>
              </w:numPr>
              <w:spacing w:after="0"/>
              <w:rPr>
                <w:noProof/>
              </w:rPr>
            </w:pPr>
            <w:r w:rsidRPr="00C67A83">
              <w:rPr>
                <w:noProof/>
              </w:rPr>
              <w:t>Clarify the description to indicate that this is for pi/2-BPSK only</w:t>
            </w:r>
            <w:r>
              <w:rPr>
                <w:noProof/>
              </w:rPr>
              <w:t xml:space="preserve"> (R1-2002977)</w:t>
            </w:r>
          </w:p>
          <w:p w14:paraId="5C6E934F" w14:textId="77777777" w:rsidR="00912D90" w:rsidRDefault="00912D90" w:rsidP="004674EE">
            <w:pPr>
              <w:pStyle w:val="CRCoverPage"/>
              <w:numPr>
                <w:ilvl w:val="0"/>
                <w:numId w:val="36"/>
              </w:numPr>
              <w:spacing w:after="0"/>
              <w:rPr>
                <w:noProof/>
              </w:rPr>
            </w:pPr>
            <w:r w:rsidRPr="002D0164">
              <w:rPr>
                <w:noProof/>
              </w:rPr>
              <w:t>Remove redundant text and indicate that alpha=0 (always) in this case. Re-arrange the text so it’s clear the cyclic shift description only applies to Rel.15 behaviour of PUCCH DMRS.</w:t>
            </w:r>
            <w:r>
              <w:rPr>
                <w:noProof/>
              </w:rPr>
              <w:t xml:space="preserve"> (R1-2002977)</w:t>
            </w:r>
          </w:p>
          <w:p w14:paraId="19163583" w14:textId="77777777" w:rsidR="00912D90" w:rsidRDefault="00912D90" w:rsidP="004674EE">
            <w:pPr>
              <w:pStyle w:val="CRCoverPage"/>
              <w:numPr>
                <w:ilvl w:val="0"/>
                <w:numId w:val="36"/>
              </w:numPr>
              <w:spacing w:after="0"/>
              <w:rPr>
                <w:noProof/>
              </w:rPr>
            </w:pPr>
            <w:r w:rsidRPr="00EC23F0">
              <w:rPr>
                <w:noProof/>
              </w:rPr>
              <w:lastRenderedPageBreak/>
              <w:t>Add description on sequence generation for a transmission scheduled by DCI format 0_2 if Antenna ports field in the DCI format 0_2 is not 0 bit.</w:t>
            </w:r>
            <w:r>
              <w:rPr>
                <w:noProof/>
              </w:rPr>
              <w:t xml:space="preserve"> (R1-2002791)</w:t>
            </w:r>
          </w:p>
          <w:p w14:paraId="040FA714" w14:textId="77777777" w:rsidR="00912D90" w:rsidRDefault="00912D90" w:rsidP="004674EE">
            <w:pPr>
              <w:pStyle w:val="CRCoverPage"/>
              <w:numPr>
                <w:ilvl w:val="0"/>
                <w:numId w:val="36"/>
              </w:numPr>
              <w:spacing w:after="0"/>
              <w:rPr>
                <w:noProof/>
              </w:rPr>
            </w:pPr>
            <w:r>
              <w:rPr>
                <w:noProof/>
              </w:rPr>
              <w:t>Alignment of RRC parameter names with 38.331</w:t>
            </w:r>
          </w:p>
          <w:p w14:paraId="67895E7D" w14:textId="77777777" w:rsidR="00912D90" w:rsidRDefault="00912D90" w:rsidP="004674EE">
            <w:pPr>
              <w:pStyle w:val="CRCoverPage"/>
              <w:numPr>
                <w:ilvl w:val="0"/>
                <w:numId w:val="36"/>
              </w:numPr>
              <w:spacing w:after="0"/>
              <w:rPr>
                <w:noProof/>
              </w:rPr>
            </w:pPr>
            <w:r w:rsidRPr="00982B21">
              <w:rPr>
                <w:noProof/>
              </w:rPr>
              <w:t>Change the text description in TS 38.211 to specify that the QCL description only applies to the DMRS ports associated with one TCI state of PDSCH.</w:t>
            </w:r>
            <w:r>
              <w:rPr>
                <w:noProof/>
              </w:rPr>
              <w:t xml:space="preserve"> (R1-2004770)</w:t>
            </w:r>
          </w:p>
          <w:p w14:paraId="1BFAD268" w14:textId="77777777" w:rsidR="00912D90" w:rsidRDefault="00912D90" w:rsidP="004674EE">
            <w:pPr>
              <w:pStyle w:val="CRCoverPage"/>
              <w:numPr>
                <w:ilvl w:val="0"/>
                <w:numId w:val="36"/>
              </w:numPr>
              <w:spacing w:after="0"/>
              <w:rPr>
                <w:noProof/>
              </w:rPr>
            </w:pPr>
            <w:r w:rsidRPr="00DB436F">
              <w:rPr>
                <w:noProof/>
              </w:rPr>
              <w:t xml:space="preserve">Add the missing case for determining </w:t>
            </w:r>
            <m:oMath>
              <m:sSubSup>
                <m:sSubSupPr>
                  <m:ctrlPr>
                    <w:rPr>
                      <w:rFonts w:ascii="Cambria Math" w:eastAsia="Batang" w:hAnsi="Cambria Math"/>
                      <w:lang w:eastAsia="ko-KR"/>
                    </w:rPr>
                  </m:ctrlPr>
                </m:sSubSupPr>
                <m:e>
                  <m:r>
                    <w:rPr>
                      <w:rFonts w:ascii="Cambria Math" w:eastAsia="Batang" w:hAnsi="Cambria Math"/>
                      <w:lang w:eastAsia="ko-KR"/>
                    </w:rPr>
                    <m:t>n</m:t>
                  </m:r>
                </m:e>
                <m:sub>
                  <m:r>
                    <m:rPr>
                      <m:nor/>
                    </m:rPr>
                    <w:rPr>
                      <w:rFonts w:eastAsia="Batang"/>
                      <w:lang w:eastAsia="ko-KR"/>
                    </w:rPr>
                    <m:t>ID</m:t>
                  </m:r>
                </m:sub>
                <m:sup>
                  <m:r>
                    <m:rPr>
                      <m:nor/>
                    </m:rPr>
                    <w:rPr>
                      <w:rFonts w:eastAsia="Batang"/>
                      <w:lang w:eastAsia="ko-KR"/>
                    </w:rPr>
                    <m:t>RS</m:t>
                  </m:r>
                </m:sup>
              </m:sSubSup>
            </m:oMath>
            <w:r w:rsidRPr="0093575B">
              <w:rPr>
                <w:noProof/>
                <w:lang w:eastAsia="ko-KR"/>
              </w:rPr>
              <w:t xml:space="preserve"> (R1-2004761)</w:t>
            </w:r>
          </w:p>
          <w:p w14:paraId="00668FF7" w14:textId="77777777" w:rsidR="00912D90" w:rsidRPr="00DB436F" w:rsidRDefault="00912D90" w:rsidP="004674EE">
            <w:pPr>
              <w:pStyle w:val="CRCoverPage"/>
              <w:numPr>
                <w:ilvl w:val="0"/>
                <w:numId w:val="36"/>
              </w:numPr>
              <w:spacing w:after="0"/>
              <w:rPr>
                <w:noProof/>
              </w:rPr>
            </w:pPr>
            <w:r>
              <w:rPr>
                <w:rFonts w:eastAsia="Batang"/>
                <w:szCs w:val="32"/>
                <w:lang w:eastAsia="ko-KR"/>
              </w:rPr>
              <w:t>Remove the incorrect sentence and introduce a clarification on fixed alpha delta values. (R1-2004762)</w:t>
            </w:r>
          </w:p>
        </w:tc>
      </w:tr>
      <w:tr w:rsidR="00912D90" w14:paraId="5117D862" w14:textId="77777777" w:rsidTr="004674EE">
        <w:tc>
          <w:tcPr>
            <w:tcW w:w="2694" w:type="dxa"/>
            <w:gridSpan w:val="2"/>
            <w:tcBorders>
              <w:left w:val="single" w:sz="4" w:space="0" w:color="auto"/>
            </w:tcBorders>
          </w:tcPr>
          <w:p w14:paraId="1539B282" w14:textId="77777777" w:rsidR="00912D90" w:rsidRDefault="00912D90" w:rsidP="004674EE">
            <w:pPr>
              <w:pStyle w:val="CRCoverPage"/>
              <w:spacing w:after="0"/>
              <w:rPr>
                <w:b/>
                <w:i/>
                <w:noProof/>
                <w:sz w:val="8"/>
                <w:szCs w:val="8"/>
              </w:rPr>
            </w:pPr>
          </w:p>
        </w:tc>
        <w:tc>
          <w:tcPr>
            <w:tcW w:w="6946" w:type="dxa"/>
            <w:gridSpan w:val="9"/>
            <w:tcBorders>
              <w:right w:val="single" w:sz="4" w:space="0" w:color="auto"/>
            </w:tcBorders>
          </w:tcPr>
          <w:p w14:paraId="6181F16D" w14:textId="77777777" w:rsidR="00912D90" w:rsidRDefault="00912D90" w:rsidP="004674EE">
            <w:pPr>
              <w:pStyle w:val="CRCoverPage"/>
              <w:numPr>
                <w:ilvl w:val="0"/>
                <w:numId w:val="36"/>
              </w:numPr>
              <w:spacing w:after="0"/>
              <w:rPr>
                <w:noProof/>
                <w:sz w:val="8"/>
                <w:szCs w:val="8"/>
              </w:rPr>
            </w:pPr>
          </w:p>
        </w:tc>
      </w:tr>
      <w:tr w:rsidR="00912D90" w14:paraId="430F0799" w14:textId="77777777" w:rsidTr="004674EE">
        <w:tc>
          <w:tcPr>
            <w:tcW w:w="2694" w:type="dxa"/>
            <w:gridSpan w:val="2"/>
            <w:tcBorders>
              <w:left w:val="single" w:sz="4" w:space="0" w:color="auto"/>
              <w:bottom w:val="single" w:sz="4" w:space="0" w:color="auto"/>
            </w:tcBorders>
          </w:tcPr>
          <w:p w14:paraId="1AD51620" w14:textId="77777777" w:rsidR="00912D90" w:rsidRDefault="00912D90" w:rsidP="004674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BE7A06" w14:textId="77777777" w:rsidR="00912D90" w:rsidRDefault="00912D90" w:rsidP="004674EE">
            <w:pPr>
              <w:pStyle w:val="CRCoverPage"/>
              <w:numPr>
                <w:ilvl w:val="0"/>
                <w:numId w:val="37"/>
              </w:numPr>
              <w:spacing w:after="0"/>
              <w:rPr>
                <w:noProof/>
              </w:rPr>
            </w:pPr>
            <w:r w:rsidRPr="00C67A83">
              <w:rPr>
                <w:noProof/>
              </w:rPr>
              <w:t xml:space="preserve">There is a risk that low-PAPR DMRS is </w:t>
            </w:r>
            <w:r>
              <w:rPr>
                <w:noProof/>
              </w:rPr>
              <w:t xml:space="preserve">incorrectly </w:t>
            </w:r>
            <w:r w:rsidRPr="00C67A83">
              <w:rPr>
                <w:noProof/>
              </w:rPr>
              <w:t>used also for QPSK modulation based PUCCH.</w:t>
            </w:r>
          </w:p>
          <w:p w14:paraId="555C456B" w14:textId="77777777" w:rsidR="00912D90" w:rsidRDefault="00912D90" w:rsidP="004674EE">
            <w:pPr>
              <w:pStyle w:val="CRCoverPage"/>
              <w:numPr>
                <w:ilvl w:val="0"/>
                <w:numId w:val="37"/>
              </w:numPr>
              <w:spacing w:after="0"/>
              <w:rPr>
                <w:noProof/>
              </w:rPr>
            </w:pPr>
            <w:r w:rsidRPr="002D0164">
              <w:rPr>
                <w:noProof/>
              </w:rPr>
              <w:t>Risk of confusion. Incomplete specifications.</w:t>
            </w:r>
          </w:p>
          <w:p w14:paraId="4FE002D8" w14:textId="77777777" w:rsidR="00912D90" w:rsidRDefault="00912D90" w:rsidP="004674EE">
            <w:pPr>
              <w:pStyle w:val="CRCoverPage"/>
              <w:numPr>
                <w:ilvl w:val="0"/>
                <w:numId w:val="37"/>
              </w:numPr>
              <w:spacing w:after="0"/>
              <w:rPr>
                <w:noProof/>
              </w:rPr>
            </w:pPr>
            <w:r w:rsidRPr="00EC23F0">
              <w:rPr>
                <w:noProof/>
              </w:rPr>
              <w:t>The low-PAPR DMRS agreed in Rel-16 cannot be used for a PUSCH with π/2-BPSK modulation scheduled by DCI format 0_2.</w:t>
            </w:r>
          </w:p>
          <w:p w14:paraId="5FDA04AA" w14:textId="77777777" w:rsidR="00912D90" w:rsidRDefault="00912D90" w:rsidP="004674EE">
            <w:pPr>
              <w:pStyle w:val="CRCoverPage"/>
              <w:numPr>
                <w:ilvl w:val="0"/>
                <w:numId w:val="37"/>
              </w:numPr>
              <w:spacing w:after="0"/>
              <w:rPr>
                <w:noProof/>
              </w:rPr>
            </w:pPr>
            <w:r>
              <w:rPr>
                <w:noProof/>
              </w:rPr>
              <w:t>Misalignment with 38.331 with respect to some parameter names.</w:t>
            </w:r>
          </w:p>
          <w:p w14:paraId="49F1D2B0" w14:textId="77777777" w:rsidR="00912D90" w:rsidRDefault="00912D90" w:rsidP="004674EE">
            <w:pPr>
              <w:pStyle w:val="CRCoverPage"/>
              <w:numPr>
                <w:ilvl w:val="0"/>
                <w:numId w:val="37"/>
              </w:numPr>
              <w:spacing w:after="0"/>
              <w:rPr>
                <w:noProof/>
              </w:rPr>
            </w:pPr>
            <w:r>
              <w:rPr>
                <w:noProof/>
              </w:rPr>
              <w:t>Ambiguous DM-RS reception.</w:t>
            </w:r>
          </w:p>
          <w:p w14:paraId="5D2C771D" w14:textId="77777777" w:rsidR="00912D90" w:rsidRDefault="00912D90" w:rsidP="004674EE">
            <w:pPr>
              <w:pStyle w:val="CRCoverPage"/>
              <w:numPr>
                <w:ilvl w:val="0"/>
                <w:numId w:val="37"/>
              </w:numPr>
              <w:spacing w:after="0"/>
              <w:rPr>
                <w:noProof/>
              </w:rPr>
            </w:pPr>
            <w:r>
              <w:rPr>
                <w:noProof/>
              </w:rPr>
              <w:t>Ambigous/erroneous specification.</w:t>
            </w:r>
          </w:p>
          <w:p w14:paraId="0DE270D3" w14:textId="77777777" w:rsidR="00912D90" w:rsidRDefault="00912D90" w:rsidP="004674EE">
            <w:pPr>
              <w:pStyle w:val="CRCoverPage"/>
              <w:numPr>
                <w:ilvl w:val="0"/>
                <w:numId w:val="37"/>
              </w:numPr>
              <w:spacing w:after="0"/>
              <w:rPr>
                <w:noProof/>
              </w:rPr>
            </w:pPr>
            <w:r w:rsidRPr="001123BD">
              <w:rPr>
                <w:noProof/>
              </w:rPr>
              <w:t>The spec</w:t>
            </w:r>
            <w:r>
              <w:rPr>
                <w:noProof/>
              </w:rPr>
              <w:t>ification</w:t>
            </w:r>
            <w:r w:rsidRPr="001123BD">
              <w:rPr>
                <w:noProof/>
              </w:rPr>
              <w:t xml:space="preserve"> is erroneous as multiple sequences are not defined for type 2</w:t>
            </w:r>
            <w:r>
              <w:rPr>
                <w:noProof/>
              </w:rPr>
              <w:t>.</w:t>
            </w:r>
          </w:p>
        </w:tc>
      </w:tr>
      <w:tr w:rsidR="00912D90" w14:paraId="1D17ED0D" w14:textId="77777777" w:rsidTr="004674EE">
        <w:tc>
          <w:tcPr>
            <w:tcW w:w="2694" w:type="dxa"/>
            <w:gridSpan w:val="2"/>
          </w:tcPr>
          <w:p w14:paraId="32A35438" w14:textId="77777777" w:rsidR="00912D90" w:rsidRDefault="00912D90" w:rsidP="004674EE">
            <w:pPr>
              <w:pStyle w:val="CRCoverPage"/>
              <w:spacing w:after="0"/>
              <w:rPr>
                <w:b/>
                <w:i/>
                <w:noProof/>
                <w:sz w:val="8"/>
                <w:szCs w:val="8"/>
              </w:rPr>
            </w:pPr>
          </w:p>
        </w:tc>
        <w:tc>
          <w:tcPr>
            <w:tcW w:w="6946" w:type="dxa"/>
            <w:gridSpan w:val="9"/>
          </w:tcPr>
          <w:p w14:paraId="3EE2C7CE" w14:textId="77777777" w:rsidR="00912D90" w:rsidRDefault="00912D90" w:rsidP="004674EE">
            <w:pPr>
              <w:pStyle w:val="CRCoverPage"/>
              <w:spacing w:after="0"/>
              <w:rPr>
                <w:noProof/>
                <w:sz w:val="8"/>
                <w:szCs w:val="8"/>
              </w:rPr>
            </w:pPr>
          </w:p>
        </w:tc>
      </w:tr>
      <w:tr w:rsidR="00912D90" w14:paraId="6A14D8BE" w14:textId="77777777" w:rsidTr="004674EE">
        <w:tc>
          <w:tcPr>
            <w:tcW w:w="2694" w:type="dxa"/>
            <w:gridSpan w:val="2"/>
            <w:tcBorders>
              <w:top w:val="single" w:sz="4" w:space="0" w:color="auto"/>
              <w:left w:val="single" w:sz="4" w:space="0" w:color="auto"/>
            </w:tcBorders>
          </w:tcPr>
          <w:p w14:paraId="39EDBC94" w14:textId="77777777" w:rsidR="00912D90" w:rsidRDefault="00912D90" w:rsidP="004674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83DB9" w14:textId="7CEC0C94" w:rsidR="00912D90" w:rsidRDefault="00912D90" w:rsidP="004674EE">
            <w:pPr>
              <w:pStyle w:val="CRCoverPage"/>
              <w:spacing w:after="0"/>
              <w:ind w:left="100"/>
              <w:rPr>
                <w:noProof/>
              </w:rPr>
            </w:pPr>
            <w:r>
              <w:rPr>
                <w:noProof/>
              </w:rPr>
              <w:t>5.2.3, 6.4.1.1.1.2, 6.4.1.3.3.1</w:t>
            </w:r>
            <w:r w:rsidR="006C6615">
              <w:rPr>
                <w:noProof/>
              </w:rPr>
              <w:t xml:space="preserve">, </w:t>
            </w:r>
            <w:r w:rsidR="00983C5C">
              <w:rPr>
                <w:noProof/>
              </w:rPr>
              <w:t xml:space="preserve">7.4.1.1.1, </w:t>
            </w:r>
            <w:r w:rsidR="006C6615">
              <w:rPr>
                <w:noProof/>
              </w:rPr>
              <w:t>7.4.1.1.2</w:t>
            </w:r>
          </w:p>
        </w:tc>
      </w:tr>
      <w:tr w:rsidR="00912D90" w14:paraId="751B1946" w14:textId="77777777" w:rsidTr="004674EE">
        <w:tc>
          <w:tcPr>
            <w:tcW w:w="2694" w:type="dxa"/>
            <w:gridSpan w:val="2"/>
            <w:tcBorders>
              <w:left w:val="single" w:sz="4" w:space="0" w:color="auto"/>
            </w:tcBorders>
          </w:tcPr>
          <w:p w14:paraId="3CCBD8A6" w14:textId="77777777" w:rsidR="00912D90" w:rsidRDefault="00912D90" w:rsidP="004674EE">
            <w:pPr>
              <w:pStyle w:val="CRCoverPage"/>
              <w:spacing w:after="0"/>
              <w:rPr>
                <w:b/>
                <w:i/>
                <w:noProof/>
                <w:sz w:val="8"/>
                <w:szCs w:val="8"/>
              </w:rPr>
            </w:pPr>
          </w:p>
        </w:tc>
        <w:tc>
          <w:tcPr>
            <w:tcW w:w="6946" w:type="dxa"/>
            <w:gridSpan w:val="9"/>
            <w:tcBorders>
              <w:right w:val="single" w:sz="4" w:space="0" w:color="auto"/>
            </w:tcBorders>
          </w:tcPr>
          <w:p w14:paraId="73433A29" w14:textId="77777777" w:rsidR="00912D90" w:rsidRDefault="00912D90" w:rsidP="004674EE">
            <w:pPr>
              <w:pStyle w:val="CRCoverPage"/>
              <w:spacing w:after="0"/>
              <w:rPr>
                <w:noProof/>
                <w:sz w:val="8"/>
                <w:szCs w:val="8"/>
              </w:rPr>
            </w:pPr>
          </w:p>
        </w:tc>
      </w:tr>
      <w:tr w:rsidR="00912D90" w14:paraId="3901167D" w14:textId="77777777" w:rsidTr="004674EE">
        <w:tc>
          <w:tcPr>
            <w:tcW w:w="2694" w:type="dxa"/>
            <w:gridSpan w:val="2"/>
            <w:tcBorders>
              <w:left w:val="single" w:sz="4" w:space="0" w:color="auto"/>
            </w:tcBorders>
          </w:tcPr>
          <w:p w14:paraId="2BA57F4D" w14:textId="77777777" w:rsidR="00912D90" w:rsidRDefault="00912D90" w:rsidP="004674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183F8" w14:textId="77777777" w:rsidR="00912D90" w:rsidRDefault="00912D90" w:rsidP="004674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007026" w14:textId="77777777" w:rsidR="00912D90" w:rsidRDefault="00912D90" w:rsidP="004674EE">
            <w:pPr>
              <w:pStyle w:val="CRCoverPage"/>
              <w:spacing w:after="0"/>
              <w:jc w:val="center"/>
              <w:rPr>
                <w:b/>
                <w:caps/>
                <w:noProof/>
              </w:rPr>
            </w:pPr>
            <w:r>
              <w:rPr>
                <w:b/>
                <w:caps/>
                <w:noProof/>
              </w:rPr>
              <w:t>N</w:t>
            </w:r>
          </w:p>
        </w:tc>
        <w:tc>
          <w:tcPr>
            <w:tcW w:w="2977" w:type="dxa"/>
            <w:gridSpan w:val="4"/>
          </w:tcPr>
          <w:p w14:paraId="19DB3E58" w14:textId="77777777" w:rsidR="00912D90" w:rsidRDefault="00912D90" w:rsidP="004674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375F6" w14:textId="77777777" w:rsidR="00912D90" w:rsidRDefault="00912D90" w:rsidP="004674EE">
            <w:pPr>
              <w:pStyle w:val="CRCoverPage"/>
              <w:spacing w:after="0"/>
              <w:ind w:left="99"/>
              <w:rPr>
                <w:noProof/>
              </w:rPr>
            </w:pPr>
          </w:p>
        </w:tc>
      </w:tr>
      <w:tr w:rsidR="00912D90" w14:paraId="52F8201E" w14:textId="77777777" w:rsidTr="004674EE">
        <w:tc>
          <w:tcPr>
            <w:tcW w:w="2694" w:type="dxa"/>
            <w:gridSpan w:val="2"/>
            <w:tcBorders>
              <w:left w:val="single" w:sz="4" w:space="0" w:color="auto"/>
            </w:tcBorders>
          </w:tcPr>
          <w:p w14:paraId="79C8951F" w14:textId="77777777" w:rsidR="00912D90" w:rsidRDefault="00912D90" w:rsidP="004674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0DACB1" w14:textId="77777777" w:rsidR="00912D90" w:rsidRDefault="00912D90" w:rsidP="00467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6C177" w14:textId="77777777" w:rsidR="00912D90" w:rsidRDefault="00912D90" w:rsidP="004674EE">
            <w:pPr>
              <w:pStyle w:val="CRCoverPage"/>
              <w:spacing w:after="0"/>
              <w:jc w:val="center"/>
              <w:rPr>
                <w:b/>
                <w:caps/>
                <w:noProof/>
              </w:rPr>
            </w:pPr>
            <w:r>
              <w:rPr>
                <w:b/>
                <w:caps/>
                <w:noProof/>
              </w:rPr>
              <w:t>X</w:t>
            </w:r>
          </w:p>
        </w:tc>
        <w:tc>
          <w:tcPr>
            <w:tcW w:w="2977" w:type="dxa"/>
            <w:gridSpan w:val="4"/>
          </w:tcPr>
          <w:p w14:paraId="1A58D0CB" w14:textId="77777777" w:rsidR="00912D90" w:rsidRDefault="00912D90" w:rsidP="004674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EB810" w14:textId="77777777" w:rsidR="00912D90" w:rsidRDefault="00912D90" w:rsidP="004674EE">
            <w:pPr>
              <w:pStyle w:val="CRCoverPage"/>
              <w:spacing w:after="0"/>
              <w:ind w:left="99"/>
              <w:rPr>
                <w:noProof/>
              </w:rPr>
            </w:pPr>
            <w:r>
              <w:rPr>
                <w:noProof/>
              </w:rPr>
              <w:t xml:space="preserve">TS/TR ... CR ... </w:t>
            </w:r>
          </w:p>
        </w:tc>
      </w:tr>
      <w:tr w:rsidR="00912D90" w14:paraId="0B30D903" w14:textId="77777777" w:rsidTr="004674EE">
        <w:tc>
          <w:tcPr>
            <w:tcW w:w="2694" w:type="dxa"/>
            <w:gridSpan w:val="2"/>
            <w:tcBorders>
              <w:left w:val="single" w:sz="4" w:space="0" w:color="auto"/>
            </w:tcBorders>
          </w:tcPr>
          <w:p w14:paraId="13F504BB" w14:textId="77777777" w:rsidR="00912D90" w:rsidRDefault="00912D90" w:rsidP="004674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C327A4" w14:textId="77777777" w:rsidR="00912D90" w:rsidRDefault="00912D90" w:rsidP="00467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490C7" w14:textId="77777777" w:rsidR="00912D90" w:rsidRDefault="00912D90" w:rsidP="004674EE">
            <w:pPr>
              <w:pStyle w:val="CRCoverPage"/>
              <w:spacing w:after="0"/>
              <w:jc w:val="center"/>
              <w:rPr>
                <w:b/>
                <w:caps/>
                <w:noProof/>
              </w:rPr>
            </w:pPr>
            <w:r>
              <w:rPr>
                <w:b/>
                <w:caps/>
                <w:noProof/>
              </w:rPr>
              <w:t>X</w:t>
            </w:r>
          </w:p>
        </w:tc>
        <w:tc>
          <w:tcPr>
            <w:tcW w:w="2977" w:type="dxa"/>
            <w:gridSpan w:val="4"/>
          </w:tcPr>
          <w:p w14:paraId="0BC2DFBD" w14:textId="77777777" w:rsidR="00912D90" w:rsidRDefault="00912D90" w:rsidP="004674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0E070A" w14:textId="77777777" w:rsidR="00912D90" w:rsidRDefault="00912D90" w:rsidP="004674EE">
            <w:pPr>
              <w:pStyle w:val="CRCoverPage"/>
              <w:spacing w:after="0"/>
              <w:ind w:left="99"/>
              <w:rPr>
                <w:noProof/>
              </w:rPr>
            </w:pPr>
            <w:r>
              <w:rPr>
                <w:noProof/>
              </w:rPr>
              <w:t xml:space="preserve">TS/TR ... CR ... </w:t>
            </w:r>
          </w:p>
        </w:tc>
      </w:tr>
      <w:tr w:rsidR="00912D90" w14:paraId="0CB1D06F" w14:textId="77777777" w:rsidTr="004674EE">
        <w:tc>
          <w:tcPr>
            <w:tcW w:w="2694" w:type="dxa"/>
            <w:gridSpan w:val="2"/>
            <w:tcBorders>
              <w:left w:val="single" w:sz="4" w:space="0" w:color="auto"/>
            </w:tcBorders>
          </w:tcPr>
          <w:p w14:paraId="6C01FB6A" w14:textId="77777777" w:rsidR="00912D90" w:rsidRDefault="00912D90" w:rsidP="004674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6FB9C" w14:textId="77777777" w:rsidR="00912D90" w:rsidRDefault="00912D90" w:rsidP="00467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F4AF1" w14:textId="77777777" w:rsidR="00912D90" w:rsidRDefault="00912D90" w:rsidP="004674EE">
            <w:pPr>
              <w:pStyle w:val="CRCoverPage"/>
              <w:spacing w:after="0"/>
              <w:jc w:val="center"/>
              <w:rPr>
                <w:b/>
                <w:caps/>
                <w:noProof/>
              </w:rPr>
            </w:pPr>
            <w:r>
              <w:rPr>
                <w:b/>
                <w:caps/>
                <w:noProof/>
              </w:rPr>
              <w:t>X</w:t>
            </w:r>
          </w:p>
        </w:tc>
        <w:tc>
          <w:tcPr>
            <w:tcW w:w="2977" w:type="dxa"/>
            <w:gridSpan w:val="4"/>
          </w:tcPr>
          <w:p w14:paraId="1CAACD07" w14:textId="77777777" w:rsidR="00912D90" w:rsidRDefault="00912D90" w:rsidP="004674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885856" w14:textId="77777777" w:rsidR="00912D90" w:rsidRDefault="00912D90" w:rsidP="004674EE">
            <w:pPr>
              <w:pStyle w:val="CRCoverPage"/>
              <w:spacing w:after="0"/>
              <w:ind w:left="99"/>
              <w:rPr>
                <w:noProof/>
              </w:rPr>
            </w:pPr>
            <w:r>
              <w:rPr>
                <w:noProof/>
              </w:rPr>
              <w:t xml:space="preserve">TS/TR ... CR ... </w:t>
            </w:r>
          </w:p>
        </w:tc>
      </w:tr>
      <w:tr w:rsidR="00912D90" w14:paraId="5B3B8705" w14:textId="77777777" w:rsidTr="004674EE">
        <w:tc>
          <w:tcPr>
            <w:tcW w:w="2694" w:type="dxa"/>
            <w:gridSpan w:val="2"/>
            <w:tcBorders>
              <w:left w:val="single" w:sz="4" w:space="0" w:color="auto"/>
            </w:tcBorders>
          </w:tcPr>
          <w:p w14:paraId="1C95E919" w14:textId="77777777" w:rsidR="00912D90" w:rsidRDefault="00912D90" w:rsidP="004674EE">
            <w:pPr>
              <w:pStyle w:val="CRCoverPage"/>
              <w:spacing w:after="0"/>
              <w:rPr>
                <w:b/>
                <w:i/>
                <w:noProof/>
              </w:rPr>
            </w:pPr>
          </w:p>
        </w:tc>
        <w:tc>
          <w:tcPr>
            <w:tcW w:w="6946" w:type="dxa"/>
            <w:gridSpan w:val="9"/>
            <w:tcBorders>
              <w:right w:val="single" w:sz="4" w:space="0" w:color="auto"/>
            </w:tcBorders>
          </w:tcPr>
          <w:p w14:paraId="3E1C3574" w14:textId="77777777" w:rsidR="00912D90" w:rsidRDefault="00912D90" w:rsidP="004674EE">
            <w:pPr>
              <w:pStyle w:val="CRCoverPage"/>
              <w:spacing w:after="0"/>
              <w:rPr>
                <w:noProof/>
              </w:rPr>
            </w:pPr>
          </w:p>
        </w:tc>
      </w:tr>
      <w:tr w:rsidR="00912D90" w14:paraId="18CDBFAD" w14:textId="77777777" w:rsidTr="004674EE">
        <w:tc>
          <w:tcPr>
            <w:tcW w:w="2694" w:type="dxa"/>
            <w:gridSpan w:val="2"/>
            <w:tcBorders>
              <w:left w:val="single" w:sz="4" w:space="0" w:color="auto"/>
              <w:bottom w:val="single" w:sz="4" w:space="0" w:color="auto"/>
            </w:tcBorders>
          </w:tcPr>
          <w:p w14:paraId="15B7A987" w14:textId="77777777" w:rsidR="00912D90" w:rsidRDefault="00912D90" w:rsidP="004674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F6A4C" w14:textId="77777777" w:rsidR="00912D90" w:rsidRDefault="00912D90" w:rsidP="004674EE">
            <w:pPr>
              <w:pStyle w:val="CRCoverPage"/>
              <w:spacing w:after="0"/>
              <w:ind w:left="100"/>
              <w:rPr>
                <w:noProof/>
              </w:rPr>
            </w:pPr>
          </w:p>
        </w:tc>
      </w:tr>
      <w:tr w:rsidR="00912D90" w:rsidRPr="008863B9" w14:paraId="4971C174" w14:textId="77777777" w:rsidTr="004674EE">
        <w:tc>
          <w:tcPr>
            <w:tcW w:w="2694" w:type="dxa"/>
            <w:gridSpan w:val="2"/>
            <w:tcBorders>
              <w:top w:val="single" w:sz="4" w:space="0" w:color="auto"/>
              <w:bottom w:val="single" w:sz="4" w:space="0" w:color="auto"/>
            </w:tcBorders>
          </w:tcPr>
          <w:p w14:paraId="283F1010" w14:textId="77777777" w:rsidR="00912D90" w:rsidRPr="008863B9" w:rsidRDefault="00912D90" w:rsidP="004674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5802D7" w14:textId="77777777" w:rsidR="00912D90" w:rsidRPr="008863B9" w:rsidRDefault="00912D90" w:rsidP="004674EE">
            <w:pPr>
              <w:pStyle w:val="CRCoverPage"/>
              <w:spacing w:after="0"/>
              <w:ind w:left="100"/>
              <w:rPr>
                <w:noProof/>
                <w:sz w:val="8"/>
                <w:szCs w:val="8"/>
              </w:rPr>
            </w:pPr>
          </w:p>
        </w:tc>
      </w:tr>
      <w:tr w:rsidR="00912D90" w14:paraId="4F756AF0" w14:textId="77777777" w:rsidTr="004674EE">
        <w:tc>
          <w:tcPr>
            <w:tcW w:w="2694" w:type="dxa"/>
            <w:gridSpan w:val="2"/>
            <w:tcBorders>
              <w:top w:val="single" w:sz="4" w:space="0" w:color="auto"/>
              <w:left w:val="single" w:sz="4" w:space="0" w:color="auto"/>
              <w:bottom w:val="single" w:sz="4" w:space="0" w:color="auto"/>
            </w:tcBorders>
          </w:tcPr>
          <w:p w14:paraId="2C1766B1" w14:textId="77777777" w:rsidR="00912D90" w:rsidRDefault="00912D90" w:rsidP="004674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CB6F31" w14:textId="77777777" w:rsidR="00912D90" w:rsidRDefault="00912D90" w:rsidP="004674EE">
            <w:pPr>
              <w:pStyle w:val="CRCoverPage"/>
              <w:spacing w:after="0"/>
              <w:ind w:left="100"/>
              <w:rPr>
                <w:noProof/>
              </w:rPr>
            </w:pPr>
          </w:p>
        </w:tc>
      </w:tr>
    </w:tbl>
    <w:p w14:paraId="6694659B" w14:textId="77777777" w:rsidR="00912D90" w:rsidRDefault="00912D90" w:rsidP="00912D90">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852D78" w14:textId="77777777" w:rsidR="006C6615" w:rsidRDefault="006C6615" w:rsidP="006C6615">
      <w:pPr>
        <w:pStyle w:val="Heading3"/>
      </w:pPr>
      <w:bookmarkStart w:id="5" w:name="_Toc29230277"/>
      <w:bookmarkStart w:id="6" w:name="_Toc36026536"/>
      <w:bookmarkStart w:id="7" w:name="_Toc19796469"/>
      <w:bookmarkStart w:id="8" w:name="_Toc26459695"/>
      <w:bookmarkStart w:id="9" w:name="_Toc29230345"/>
      <w:bookmarkStart w:id="10" w:name="_Toc36026604"/>
      <w:r>
        <w:lastRenderedPageBreak/>
        <w:t>5.2.3</w:t>
      </w:r>
      <w:r>
        <w:tab/>
        <w:t>Low-PAPR sequence generation type 2</w:t>
      </w:r>
      <w:bookmarkEnd w:id="5"/>
      <w:bookmarkEnd w:id="6"/>
    </w:p>
    <w:p w14:paraId="192E0BBE" w14:textId="77777777" w:rsidR="006C6615" w:rsidRDefault="006C6615" w:rsidP="006C6615">
      <w:r>
        <w:t xml:space="preserve">The low-PAPR sequence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r>
              <w:rPr>
                <w:rFonts w:ascii="Cambria Math" w:hAnsi="Cambria Math"/>
              </w:rPr>
              <m:t>(α,δ)</m:t>
            </m:r>
          </m:sup>
        </m:sSubSup>
        <m:d>
          <m:dPr>
            <m:ctrlPr>
              <w:rPr>
                <w:rFonts w:ascii="Cambria Math" w:hAnsi="Cambria Math"/>
                <w:i/>
              </w:rPr>
            </m:ctrlPr>
          </m:dPr>
          <m:e>
            <m:r>
              <w:rPr>
                <w:rFonts w:ascii="Cambria Math" w:hAnsi="Cambria Math"/>
              </w:rPr>
              <m:t>n</m:t>
            </m:r>
          </m:e>
        </m:d>
      </m:oMath>
      <w:r>
        <w:t xml:space="preserve"> is defined by a base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n</m:t>
            </m:r>
          </m:e>
        </m:d>
      </m:oMath>
      <w:r>
        <w:t xml:space="preserve"> according to </w:t>
      </w:r>
    </w:p>
    <w:p w14:paraId="168545E0" w14:textId="77777777" w:rsidR="006C6615" w:rsidRDefault="00A43276" w:rsidP="006C6615">
      <w:pPr>
        <w:pStyle w:val="EQ"/>
      </w:pPr>
      <m:oMathPara>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r>
                <w:rPr>
                  <w:rFonts w:ascii="Cambria Math" w:hAnsi="Cambria Math"/>
                </w:rPr>
                <m:t>α</m:t>
              </m:r>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r>
                <m:rPr>
                  <m:sty m:val="p"/>
                </m:rPr>
                <w:rPr>
                  <w:rFonts w:ascii="Cambria Math" w:hAnsi="Cambria Math"/>
                </w:rPr>
                <m:t>,</m:t>
              </m:r>
              <m:r>
                <w:rPr>
                  <w:rFonts w:ascii="Cambria Math" w:hAnsi="Cambria Math"/>
                </w:rPr>
                <m:t>v</m:t>
              </m:r>
            </m:sub>
          </m:sSub>
          <m:d>
            <m:dPr>
              <m:ctrlPr>
                <w:rPr>
                  <w:rFonts w:ascii="Cambria Math" w:hAnsi="Cambria Math"/>
                </w:rPr>
              </m:ctrlPr>
            </m:dPr>
            <m:e>
              <m:r>
                <w:rPr>
                  <w:rFonts w:ascii="Cambria Math" w:hAnsi="Cambria Math"/>
                </w:rPr>
                <m:t>n</m:t>
              </m:r>
            </m:e>
          </m:d>
          <m:r>
            <m:rPr>
              <m:sty m:val="p"/>
            </m:rPr>
            <w:rPr>
              <w:rFonts w:ascii="Cambria Math" w:hAnsi="Cambria Math"/>
            </w:rPr>
            <m:t>,          0≤</m:t>
          </m:r>
          <m:r>
            <w:rPr>
              <w:rFonts w:ascii="Cambria Math" w:hAnsi="Cambria Math"/>
            </w:rPr>
            <m:t>n</m:t>
          </m:r>
          <m:r>
            <m:rPr>
              <m:sty m:val="p"/>
            </m:rPr>
            <w:rPr>
              <w:rFonts w:ascii="Cambria Math" w:hAnsi="Cambria Math"/>
            </w:rPr>
            <m:t>&lt;</m:t>
          </m:r>
          <m:r>
            <w:rPr>
              <w:rFonts w:ascii="Cambria Math" w:hAnsi="Cambria Math"/>
            </w:rPr>
            <m:t>M</m:t>
          </m:r>
        </m:oMath>
      </m:oMathPara>
    </w:p>
    <w:p w14:paraId="11D671A7" w14:textId="7D7F6C91" w:rsidR="006C6615" w:rsidRDefault="006C6615" w:rsidP="006C6615">
      <w:r>
        <w:t xml:space="preserve">where </w:t>
      </w:r>
      <m:oMath>
        <m:r>
          <w:rPr>
            <w:rFonts w:ascii="Cambria Math" w:hAnsi="Cambria Math"/>
          </w:rPr>
          <m:t>M=</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is the length of the sequence. </w:t>
      </w:r>
      <w:del w:id="11" w:author="Stefan Parkvall RAN1#101" w:date="2020-06-08T10:53:00Z">
        <w:r w:rsidDel="006C6615">
          <w:delText xml:space="preserve">Multiple sequences are defined from a single base sequence through different values of </w:delText>
        </w:r>
        <m:oMath>
          <m:r>
            <w:rPr>
              <w:rFonts w:ascii="Cambria Math" w:hAnsi="Cambria Math"/>
            </w:rPr>
            <m:t>α</m:t>
          </m:r>
        </m:oMath>
        <w:r w:rsidDel="006C6615">
          <w:delText xml:space="preserve"> and </w:delText>
        </w:r>
        <m:oMath>
          <m:r>
            <w:rPr>
              <w:rFonts w:ascii="Cambria Math" w:hAnsi="Cambria Math"/>
            </w:rPr>
            <m:t>δ</m:t>
          </m:r>
        </m:oMath>
        <w:r w:rsidDel="006C6615">
          <w:delText xml:space="preserve">. </w:delText>
        </w:r>
      </w:del>
    </w:p>
    <w:p w14:paraId="6AD2CDE3" w14:textId="77777777" w:rsidR="006C6615" w:rsidRDefault="006C6615" w:rsidP="006C6615">
      <w:r>
        <w:t xml:space="preserve">Base sequences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n</m:t>
            </m:r>
          </m:e>
        </m:d>
      </m:oMath>
      <w:r>
        <w:t xml:space="preserve"> are divided into groups, where </w:t>
      </w:r>
      <m:oMath>
        <m:r>
          <w:rPr>
            <w:rFonts w:ascii="Cambria Math" w:hAnsi="Cambria Math"/>
          </w:rPr>
          <m:t>u∈</m:t>
        </m:r>
        <m:d>
          <m:dPr>
            <m:begChr m:val="{"/>
            <m:endChr m:val="}"/>
            <m:ctrlPr>
              <w:rPr>
                <w:rFonts w:ascii="Cambria Math" w:hAnsi="Cambria Math"/>
                <w:i/>
              </w:rPr>
            </m:ctrlPr>
          </m:dPr>
          <m:e>
            <m:r>
              <w:rPr>
                <w:rFonts w:ascii="Cambria Math" w:hAnsi="Cambria Math"/>
              </w:rPr>
              <m:t>0,1,…,29</m:t>
            </m:r>
          </m:e>
        </m:d>
      </m:oMath>
      <w:r>
        <w:t xml:space="preserve"> is the group number and </w:t>
      </w:r>
      <m:oMath>
        <m:r>
          <w:rPr>
            <w:rFonts w:ascii="Cambria Math" w:hAnsi="Cambria Math"/>
          </w:rPr>
          <m:t>v</m:t>
        </m:r>
      </m:oMath>
      <w:r>
        <w:t xml:space="preserve"> is the base sequence number within the group, such that each group contains one base sequence (</w:t>
      </w:r>
      <m:oMath>
        <m:r>
          <w:rPr>
            <w:rFonts w:ascii="Cambria Math" w:hAnsi="Cambria Math"/>
          </w:rPr>
          <m:t>v=0</m:t>
        </m:r>
      </m:oMath>
      <w:r>
        <w:t xml:space="preserve">) of length </w:t>
      </w:r>
      <m:oMath>
        <m:r>
          <w:rPr>
            <w:rFonts w:ascii="Cambria Math" w:hAnsi="Cambria Math"/>
          </w:rPr>
          <m:t>M=</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p>
              <m:sSupPr>
                <m:ctrlPr>
                  <w:rPr>
                    <w:rFonts w:ascii="Cambria Math" w:hAnsi="Cambria Math"/>
                    <w:i/>
                  </w:rPr>
                </m:ctrlPr>
              </m:sSupPr>
              <m:e>
                <m:r>
                  <w:rPr>
                    <w:rFonts w:ascii="Cambria Math" w:hAnsi="Cambria Math"/>
                  </w:rPr>
                  <m:t>2</m:t>
                </m:r>
              </m:e>
              <m:sup>
                <m:r>
                  <w:rPr>
                    <w:rFonts w:ascii="Cambria Math" w:hAnsi="Cambria Math"/>
                  </w:rPr>
                  <m:t>δ</m:t>
                </m:r>
              </m:sup>
            </m:sSup>
          </m:den>
        </m:f>
      </m:oMath>
      <w:r>
        <w:t xml:space="preserve">, </w:t>
      </w:r>
      <m:oMath>
        <m:f>
          <m:fPr>
            <m:type m:val="lin"/>
            <m:ctrlPr>
              <w:rPr>
                <w:rFonts w:ascii="Cambria Math" w:hAnsi="Cambria Math"/>
                <w:i/>
              </w:rPr>
            </m:ctrlPr>
          </m:fPr>
          <m:num>
            <m:r>
              <w:rPr>
                <w:rFonts w:ascii="Cambria Math" w:hAnsi="Cambria Math"/>
              </w:rPr>
              <m:t>1</m:t>
            </m:r>
          </m:num>
          <m:den>
            <m:r>
              <w:rPr>
                <w:rFonts w:ascii="Cambria Math" w:hAnsi="Cambria Math"/>
              </w:rPr>
              <m:t>2≤</m:t>
            </m:r>
            <m:f>
              <m:fPr>
                <m:type m:val="lin"/>
                <m:ctrlPr>
                  <w:rPr>
                    <w:rFonts w:ascii="Cambria Math" w:hAnsi="Cambria Math"/>
                    <w:i/>
                  </w:rPr>
                </m:ctrlPr>
              </m:fPr>
              <m:num>
                <m:r>
                  <w:rPr>
                    <w:rFonts w:ascii="Cambria Math" w:hAnsi="Cambria Math"/>
                  </w:rPr>
                  <m:t>m</m:t>
                </m:r>
              </m:num>
              <m:den>
                <m:sSup>
                  <m:sSupPr>
                    <m:ctrlPr>
                      <w:rPr>
                        <w:rFonts w:ascii="Cambria Math" w:hAnsi="Cambria Math"/>
                        <w:i/>
                      </w:rPr>
                    </m:ctrlPr>
                  </m:sSupPr>
                  <m:e>
                    <m:r>
                      <w:rPr>
                        <w:rFonts w:ascii="Cambria Math" w:hAnsi="Cambria Math"/>
                      </w:rPr>
                      <m:t>2</m:t>
                    </m:r>
                  </m:e>
                  <m:sup>
                    <m:r>
                      <w:rPr>
                        <w:rFonts w:ascii="Cambria Math" w:hAnsi="Cambria Math"/>
                      </w:rPr>
                      <m:t>δ</m:t>
                    </m:r>
                  </m:sup>
                </m:sSup>
              </m:den>
            </m:f>
          </m:den>
        </m:f>
      </m:oMath>
      <w:r>
        <w:t xml:space="preserve">. The sequence </w:t>
      </w:r>
      <m:oMath>
        <m:sSub>
          <m:sSubPr>
            <m:ctrlPr>
              <w:rPr>
                <w:rFonts w:ascii="Cambria Math" w:hAnsi="Cambria Math"/>
                <w:i/>
              </w:rPr>
            </m:ctrlPr>
          </m:sSubPr>
          <m:e>
            <m:acc>
              <m:accPr>
                <m:chr m:val="̅"/>
                <m:ctrlPr>
                  <w:rPr>
                    <w:rFonts w:ascii="Cambria Math" w:eastAsiaTheme="minorHAnsi" w:hAnsi="Cambria Math" w:cstheme="minorBidi"/>
                    <w:i/>
                    <w:sz w:val="22"/>
                    <w:szCs w:val="22"/>
                    <w:lang w:val="sv-SE"/>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acc>
              <m:accPr>
                <m:chr m:val="̅"/>
                <m:ctrlPr>
                  <w:rPr>
                    <w:rFonts w:ascii="Cambria Math" w:eastAsiaTheme="minorHAnsi" w:hAnsi="Cambria Math" w:cstheme="minorBidi"/>
                    <w:i/>
                    <w:sz w:val="22"/>
                    <w:szCs w:val="22"/>
                    <w:lang w:val="sv-SE"/>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M-1</m:t>
            </m:r>
          </m:e>
        </m:d>
      </m:oMath>
      <w:r>
        <w:t xml:space="preserve"> is defined by</w:t>
      </w:r>
    </w:p>
    <w:p w14:paraId="34315C7A" w14:textId="77777777" w:rsidR="006C6615" w:rsidRDefault="00A43276" w:rsidP="006C6615">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r>
                <m:rPr>
                  <m:sty m:val="p"/>
                </m:rPr>
                <w:rPr>
                  <w:rFonts w:ascii="Cambria Math" w:hAnsi="Cambria Math"/>
                </w:rPr>
                <m:t>,</m:t>
              </m:r>
              <m:r>
                <w:rPr>
                  <w:rFonts w:ascii="Cambria Math" w:hAnsi="Cambria Math"/>
                </w:rPr>
                <m:t>v</m:t>
              </m:r>
            </m:sub>
          </m:sSub>
          <m:d>
            <m:dPr>
              <m:ctrlPr>
                <w:rPr>
                  <w:rFonts w:ascii="Cambria Math" w:hAnsi="Cambria Math"/>
                </w:rPr>
              </m:ctrlPr>
            </m:dPr>
            <m:e>
              <m:r>
                <w:rPr>
                  <w:rFonts w:ascii="Cambria Math" w:hAnsi="Cambria Math"/>
                </w:rPr>
                <m:t>n</m:t>
              </m:r>
            </m:e>
          </m:d>
          <m:r>
            <m:rPr>
              <m:sty m:val="p"/>
              <m:aln/>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w:rPr>
                      <w:rFonts w:ascii="Cambria Math" w:hAnsi="Cambria Math"/>
                    </w:rPr>
                    <m:t>M</m:t>
                  </m:r>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m:t>
                  </m:r>
                  <m:r>
                    <m:rPr>
                      <m:sty m:val="p"/>
                    </m:rPr>
                    <w:rPr>
                      <w:rFonts w:ascii="Cambria Math" w:hAnsi="Cambria Math"/>
                    </w:rPr>
                    <m:t>,</m:t>
                  </m:r>
                  <m:r>
                    <w:rPr>
                      <w:rFonts w:ascii="Cambria Math" w:hAnsi="Cambria Math"/>
                    </w:rPr>
                    <m:t>v</m:t>
                  </m:r>
                </m:sub>
              </m:sSub>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πin</m:t>
                      </m:r>
                    </m:num>
                    <m:den>
                      <m:r>
                        <w:rPr>
                          <w:rFonts w:ascii="Cambria Math" w:hAnsi="Cambria Math"/>
                        </w:rPr>
                        <m:t>M</m:t>
                      </m:r>
                    </m:den>
                  </m:f>
                </m:sup>
              </m:sSup>
            </m:e>
          </m:nary>
          <m:r>
            <m:rPr>
              <m:sty m:val="p"/>
            </m:rPr>
            <w:rPr>
              <w:rFonts w:ascii="Cambria Math" w:hAnsi="Cambria Math"/>
            </w:rPr>
            <w:br/>
          </m:r>
        </m:oMath>
        <m:oMath>
          <m:r>
            <w:rPr>
              <w:rFonts w:ascii="Cambria Math" w:hAnsi="Cambria Math"/>
            </w:rPr>
            <m:t>n</m:t>
          </m:r>
          <m:r>
            <m:rPr>
              <m:sty m:val="p"/>
              <m:aln/>
            </m:rPr>
            <w:rPr>
              <w:rFonts w:ascii="Cambria Math" w:hAnsi="Cambria Math"/>
            </w:rPr>
            <m:t>=0,…,</m:t>
          </m:r>
          <m:r>
            <w:rPr>
              <w:rFonts w:ascii="Cambria Math" w:hAnsi="Cambria Math"/>
            </w:rPr>
            <m:t>M</m:t>
          </m:r>
          <m:r>
            <m:rPr>
              <m:sty m:val="p"/>
            </m:rPr>
            <w:rPr>
              <w:rFonts w:ascii="Cambria Math" w:hAnsi="Cambria Math"/>
            </w:rPr>
            <m:t>-1</m:t>
          </m:r>
        </m:oMath>
      </m:oMathPara>
    </w:p>
    <w:p w14:paraId="64B57415" w14:textId="77777777" w:rsidR="006C6615" w:rsidRDefault="006C6615" w:rsidP="006C6615">
      <w:r>
        <w:t xml:space="preserve">where the definition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d>
          <m:dPr>
            <m:ctrlPr>
              <w:rPr>
                <w:rFonts w:ascii="Cambria Math" w:hAnsi="Cambria Math"/>
                <w:i/>
              </w:rPr>
            </m:ctrlPr>
          </m:dPr>
          <m:e>
            <m:r>
              <w:rPr>
                <w:rFonts w:ascii="Cambria Math" w:hAnsi="Cambria Math"/>
              </w:rPr>
              <m:t>i</m:t>
            </m:r>
          </m:e>
        </m:d>
      </m:oMath>
      <w:r>
        <w:t xml:space="preserve"> depends on the sequence length.</w:t>
      </w:r>
    </w:p>
    <w:p w14:paraId="0B70725B" w14:textId="77777777" w:rsidR="00912D90" w:rsidRDefault="00912D90">
      <w:pPr>
        <w:spacing w:after="0"/>
        <w:rPr>
          <w:rFonts w:ascii="Arial" w:hAnsi="Arial"/>
        </w:rPr>
      </w:pPr>
      <w:r>
        <w:br w:type="page"/>
      </w:r>
    </w:p>
    <w:p w14:paraId="1937560A" w14:textId="0557915E" w:rsidR="00EC23F0" w:rsidRDefault="00EC23F0" w:rsidP="00EC23F0">
      <w:pPr>
        <w:pStyle w:val="H6"/>
      </w:pPr>
      <w:r>
        <w:lastRenderedPageBreak/>
        <w:t>6.4.1.1.1.2</w:t>
      </w:r>
      <w:r>
        <w:tab/>
        <w:t>Sequence generation when transform precoding is enabled</w:t>
      </w:r>
    </w:p>
    <w:p w14:paraId="7AEC6BB6" w14:textId="77777777" w:rsidR="00EC23F0" w:rsidRDefault="00EC23F0" w:rsidP="00EC23F0">
      <w:r>
        <w:t xml:space="preserve">If transform precoding for PUSCH is enabled, the reference-signal sequence </w:t>
      </w:r>
      <w:r w:rsidRPr="00C83905">
        <w:rPr>
          <w:position w:val="-10"/>
        </w:rPr>
        <w:object w:dxaOrig="420" w:dyaOrig="300" w14:anchorId="168AA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5pt" o:ole="">
            <v:imagedata r:id="rId13" o:title=""/>
          </v:shape>
          <o:OLEObject Type="Embed" ProgID="Equation.DSMT4" ShapeID="_x0000_i1025" DrawAspect="Content" ObjectID="_1653455558" r:id="rId14"/>
        </w:object>
      </w:r>
      <w:r>
        <w:t xml:space="preserve"> shall be generated according to</w:t>
      </w:r>
    </w:p>
    <w:p w14:paraId="5AED1A27" w14:textId="77777777" w:rsidR="00EC23F0" w:rsidRDefault="00EC23F0" w:rsidP="00EC23F0">
      <w:pPr>
        <w:pStyle w:val="EQ"/>
        <w:jc w:val="center"/>
      </w:pPr>
      <w:r w:rsidRPr="00BA3E8A">
        <w:rPr>
          <w:position w:val="-30"/>
        </w:rPr>
        <w:object w:dxaOrig="2320" w:dyaOrig="680" w14:anchorId="6099DE4D">
          <v:shape id="_x0000_i1026" type="#_x0000_t75" style="width:117.15pt;height:36.55pt" o:ole="">
            <v:imagedata r:id="rId15" o:title=""/>
          </v:shape>
          <o:OLEObject Type="Embed" ProgID="Equation.DSMT4" ShapeID="_x0000_i1026" DrawAspect="Content" ObjectID="_1653455559" r:id="rId16"/>
        </w:object>
      </w:r>
    </w:p>
    <w:p w14:paraId="55113FE1" w14:textId="6892DCF3" w:rsidR="00EC23F0" w:rsidRDefault="00EC23F0" w:rsidP="00EC23F0">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with </w:t>
      </w:r>
      <m:oMath>
        <m:r>
          <w:rPr>
            <w:rFonts w:ascii="Cambria Math" w:hAnsi="Cambria Math"/>
          </w:rPr>
          <m:t>δ=1</m:t>
        </m:r>
      </m:oMath>
      <w:r>
        <w:t xml:space="preserve"> </w:t>
      </w:r>
      <w:del w:id="12" w:author="Stefan Parkvall RAN1#101" w:date="2020-06-08T10:53:00Z">
        <w:r w:rsidDel="006C6615">
          <w:delText xml:space="preserve">and </w:delText>
        </w:r>
        <m:oMath>
          <m:r>
            <w:rPr>
              <w:rFonts w:ascii="Cambria Math" w:hAnsi="Cambria Math"/>
            </w:rPr>
            <m:t>α=0</m:t>
          </m:r>
        </m:oMath>
        <w:r w:rsidDel="006C6615">
          <w:delText xml:space="preserve"> </w:delText>
        </w:r>
      </w:del>
      <w:r>
        <w:t>depends on the configuration:</w:t>
      </w:r>
    </w:p>
    <w:p w14:paraId="11CC824B" w14:textId="5D27D299" w:rsidR="00EC23F0" w:rsidRDefault="00EC23F0" w:rsidP="00EC23F0">
      <w:pPr>
        <w:pStyle w:val="B1"/>
      </w:pPr>
      <w:r>
        <w:t>-</w:t>
      </w:r>
      <w:r>
        <w:tab/>
        <w:t xml:space="preserve">if the higher-layer parameter </w:t>
      </w:r>
      <w:r>
        <w:rPr>
          <w:i/>
        </w:rPr>
        <w:t>dmrs</w:t>
      </w:r>
      <w:ins w:id="13" w:author="Stefan Parkvall" w:date="2020-05-04T10:46:00Z">
        <w:r w:rsidR="00087C74">
          <w:rPr>
            <w:i/>
          </w:rPr>
          <w:t>-</w:t>
        </w:r>
      </w:ins>
      <w:r>
        <w:rPr>
          <w:i/>
        </w:rPr>
        <w:t>U</w:t>
      </w:r>
      <w:r w:rsidRPr="00B84D9A">
        <w:rPr>
          <w:i/>
        </w:rPr>
        <w:t>plinkTransformPrecoding-r16</w:t>
      </w:r>
      <w:r>
        <w:t xml:space="preserve"> is configured, </w:t>
      </w:r>
      <w:r w:rsidRPr="00A77955">
        <w:t xml:space="preserve">π/2-BPSK modulation </w:t>
      </w:r>
      <w:r>
        <w:t xml:space="preserve">is used for PUSCH, and the PUSCH transmission is not a msg3 transmission, </w:t>
      </w:r>
      <w:r w:rsidRPr="00656AAD">
        <w:t>and the transmission is not scheduled using DCI format 0_0 in a common search space,</w:t>
      </w:r>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14:paraId="6DAF2BC5" w14:textId="77777777" w:rsidR="00EC23F0" w:rsidRPr="00C77675" w:rsidRDefault="00A43276" w:rsidP="00EC23F0">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742F0B11" w14:textId="34E239F0" w:rsidR="00EC23F0" w:rsidRDefault="00EC23F0" w:rsidP="00EC23F0">
      <w:pPr>
        <w:pStyle w:val="B1"/>
      </w:pPr>
      <w:r>
        <w:tab/>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unless given by the DCI according to clause 7.3.1.1.2 in  [4, TS38.212] for a transmission scheduled by DCI format 0_1</w:t>
      </w:r>
      <w:ins w:id="14" w:author="Stefan Parkvall" w:date="2020-05-04T09:49:00Z">
        <w:r>
          <w:t>,</w:t>
        </w:r>
      </w:ins>
      <w:r>
        <w:t xml:space="preserve"> or </w:t>
      </w:r>
      <w:ins w:id="15" w:author="Stefan Parkvall" w:date="2020-05-04T09:49:00Z">
        <w:r w:rsidRPr="00EC23F0">
          <w:t xml:space="preserve">given by the DCI according to clause 7.3.1.1.3 in  [4, TS38.212] for a transmission scheduled by DCI format 0_2 if </w:t>
        </w:r>
        <w:r>
          <w:t>the a</w:t>
        </w:r>
        <w:r w:rsidRPr="00EC23F0">
          <w:t>ntenna ports field in the DCI format 0_2 is not 0 bit</w:t>
        </w:r>
        <w:r>
          <w:t>,</w:t>
        </w:r>
        <w:r w:rsidRPr="00EC23F0">
          <w:t xml:space="preserve"> or </w:t>
        </w:r>
      </w:ins>
      <w:r>
        <w:t xml:space="preserve">given by the higher-layer parameter </w:t>
      </w:r>
      <w:proofErr w:type="spellStart"/>
      <w:r w:rsidRPr="00B610C3">
        <w:rPr>
          <w:i/>
        </w:rPr>
        <w:t>antennaPort</w:t>
      </w:r>
      <w:proofErr w:type="spellEnd"/>
      <w:r>
        <w:t xml:space="preserve"> for a PUSCH transmission scheduled by a type-1 configured grant; and</w:t>
      </w:r>
    </w:p>
    <w:p w14:paraId="4BC87799" w14:textId="7AD262B8" w:rsidR="00EC23F0" w:rsidRPr="00E71D42" w:rsidRDefault="00EC23F0" w:rsidP="00EC23F0">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ins w:id="16" w:author="Stefan Parkvall" w:date="2020-05-04T10:46:00Z">
        <w:r w:rsidR="00087C74">
          <w:rPr>
            <w:i/>
          </w:rPr>
          <w:t>-S</w:t>
        </w:r>
      </w:ins>
      <w:del w:id="17" w:author="Stefan Parkvall" w:date="2020-05-04T10:46:00Z">
        <w:r w:rsidRPr="00085599" w:rsidDel="00087C74">
          <w:rPr>
            <w:i/>
          </w:rPr>
          <w:delText>s</w:delText>
        </w:r>
      </w:del>
      <w:r w:rsidRPr="00085599">
        <w:rPr>
          <w:i/>
        </w:rPr>
        <w:t>cramblingID0</w:t>
      </w:r>
      <w:r>
        <w:t xml:space="preserve"> and </w:t>
      </w:r>
      <w:r w:rsidRPr="001A09FE">
        <w:rPr>
          <w:i/>
        </w:rPr>
        <w:t>pi2BPSK</w:t>
      </w:r>
      <w:ins w:id="18" w:author="Stefan Parkvall" w:date="2020-05-06T09:59:00Z">
        <w:r w:rsidR="00A8060D">
          <w:rPr>
            <w:i/>
          </w:rPr>
          <w:t>-S</w:t>
        </w:r>
      </w:ins>
      <w:del w:id="19" w:author="Stefan Parkvall" w:date="2020-05-06T09:59:00Z">
        <w:r w:rsidRPr="00085599" w:rsidDel="00A8060D">
          <w:rPr>
            <w:i/>
          </w:rPr>
          <w:delText>s</w:delText>
        </w:r>
      </w:del>
      <w:r w:rsidRPr="00085599">
        <w:rPr>
          <w:i/>
        </w:rPr>
        <w:t>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scheduled by DCI format 0_1</w:t>
      </w:r>
      <w:ins w:id="20" w:author="Stefan Parkvall" w:date="2020-05-04T09:49:00Z">
        <w:r>
          <w:t xml:space="preserve">, </w:t>
        </w:r>
      </w:ins>
      <w:ins w:id="21" w:author="Stefan Parkvall" w:date="2020-05-04T09:50:00Z">
        <w:r w:rsidRPr="00EC23F0">
          <w:t xml:space="preserve">or by DCI format 0_2 if </w:t>
        </w:r>
        <w:r>
          <w:t>the a</w:t>
        </w:r>
        <w:r w:rsidRPr="00EC23F0">
          <w:t>ntenna ports field in the DCI format 0_2 is not 0 bit</w:t>
        </w:r>
        <w:r>
          <w:t>,</w:t>
        </w:r>
      </w:ins>
      <w:r>
        <w:t xml:space="preserve"> or by a </w:t>
      </w:r>
      <w:r w:rsidRPr="00691218">
        <w:t>PUSCH transmission with a configured grant</w:t>
      </w:r>
      <w:r>
        <w:t>;</w:t>
      </w:r>
      <w:r w:rsidRPr="00E71D42">
        <w:rPr>
          <w:b/>
          <w:bCs/>
        </w:rPr>
        <w:t xml:space="preserve"> </w:t>
      </w:r>
    </w:p>
    <w:p w14:paraId="64A0FC20" w14:textId="2541B812" w:rsidR="00EC23F0" w:rsidRDefault="00EC23F0" w:rsidP="00EC23F0">
      <w:pPr>
        <w:pStyle w:val="B2"/>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111C49">
        <w:rPr>
          <w:i/>
        </w:rPr>
        <w:t>pi2BPSK</w:t>
      </w:r>
      <w:ins w:id="22" w:author="Stefan Parkvall" w:date="2020-05-04T10:46:00Z">
        <w:r w:rsidR="00087C74">
          <w:rPr>
            <w:i/>
          </w:rPr>
          <w:t>-S</w:t>
        </w:r>
      </w:ins>
      <w:del w:id="23" w:author="Stefan Parkvall" w:date="2020-05-04T10:46:00Z">
        <w:r w:rsidRPr="00E71D42" w:rsidDel="00087C74">
          <w:rPr>
            <w:i/>
          </w:rPr>
          <w:delText>s</w:delText>
        </w:r>
      </w:del>
      <w:r w:rsidRPr="00E71D42">
        <w:rPr>
          <w:i/>
        </w:rPr>
        <w:t>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ins w:id="24" w:author="Stefan Parkvall" w:date="2020-05-04T09:50:00Z">
        <w:r>
          <w:t xml:space="preserve">, </w:t>
        </w:r>
        <w:r w:rsidRPr="00EC23F0">
          <w:t xml:space="preserve">or by DCI format 0_2 if </w:t>
        </w:r>
        <w:r>
          <w:t>the a</w:t>
        </w:r>
        <w:r w:rsidRPr="00EC23F0">
          <w:t>ntenna ports field in the DCI format 0_2 is  0 bit</w:t>
        </w:r>
      </w:ins>
      <w:r w:rsidRPr="00E71D42">
        <w:t>;</w:t>
      </w:r>
    </w:p>
    <w:p w14:paraId="0EF545C6" w14:textId="77777777" w:rsidR="00EC23F0" w:rsidRDefault="00EC23F0" w:rsidP="00EC23F0">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 </w:t>
      </w:r>
    </w:p>
    <w:p w14:paraId="728270DA" w14:textId="295CA391" w:rsidR="00EC23F0" w:rsidRDefault="00EC23F0" w:rsidP="00EC23F0">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w:t>
      </w:r>
      <w:ins w:id="25" w:author="Stefan Parkvall RAN1#101" w:date="2020-06-08T10:54:00Z">
        <w:r w:rsidR="006C6615">
          <w:t xml:space="preserve"> with </w:t>
        </w:r>
        <m:oMath>
          <m:r>
            <w:rPr>
              <w:rFonts w:ascii="Cambria Math" w:hAnsi="Cambria Math"/>
            </w:rPr>
            <m:t>α=0</m:t>
          </m:r>
        </m:oMath>
      </w:ins>
      <w:r>
        <w:t>.</w:t>
      </w:r>
    </w:p>
    <w:p w14:paraId="113056AE" w14:textId="77777777" w:rsidR="00EC23F0" w:rsidRPr="00950CC7" w:rsidRDefault="00EC23F0" w:rsidP="00EC23F0">
      <w:pPr>
        <w:rPr>
          <w:rFonts w:eastAsia="Malgun Gothic"/>
        </w:rPr>
      </w:pPr>
      <w:r w:rsidRPr="00950CC7">
        <w:t>T</w:t>
      </w:r>
      <w:r w:rsidRPr="00950CC7">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rsidRPr="00950CC7">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sidRPr="00950CC7">
        <w:rPr>
          <w:rFonts w:eastAsia="Malgun Gothic"/>
        </w:rPr>
        <w:t xml:space="preserve"> is given by</w:t>
      </w:r>
    </w:p>
    <w:p w14:paraId="311233C9" w14:textId="77777777" w:rsidR="00E07402" w:rsidRDefault="00EC23F0" w:rsidP="00EC23F0">
      <w:pPr>
        <w:pStyle w:val="B1"/>
        <w:rPr>
          <w:ins w:id="26" w:author="Stefan Parkvall RAN1#101" w:date="2020-06-08T11:04:00Z"/>
        </w:rPr>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Pr="00812372">
        <w:rPr>
          <w:i/>
        </w:rPr>
        <w:t>nPUSCH</w:t>
      </w:r>
      <w:proofErr w:type="spellEnd"/>
      <w:r w:rsidRPr="00812372">
        <w:rPr>
          <w:i/>
        </w:rPr>
        <w:t>-Identity</w:t>
      </w:r>
      <w:r>
        <w:rPr>
          <w:i/>
        </w:rPr>
        <w:t xml:space="preserve"> </w:t>
      </w:r>
      <w:r>
        <w:t xml:space="preserve">in the </w:t>
      </w:r>
      <w:r w:rsidRPr="0098091F">
        <w:rPr>
          <w:i/>
        </w:rPr>
        <w:t>DMRS-</w:t>
      </w:r>
      <w:proofErr w:type="spellStart"/>
      <w:r w:rsidRPr="0098091F">
        <w:rPr>
          <w:i/>
        </w:rPr>
        <w:t>UplinkConfig</w:t>
      </w:r>
      <w:proofErr w:type="spellEnd"/>
      <w:r w:rsidRPr="0098091F">
        <w:rPr>
          <w:i/>
        </w:rPr>
        <w:t xml:space="preserve"> </w:t>
      </w:r>
      <w:r w:rsidRPr="00812372">
        <w:t>IE</w:t>
      </w:r>
      <w:ins w:id="27" w:author="Stefan Parkvall RAN1#101" w:date="2020-06-08T11:04:00Z">
        <w:r w:rsidR="00E07402">
          <w:t xml:space="preserve"> and</w:t>
        </w:r>
      </w:ins>
      <w:del w:id="28" w:author="Stefan Parkvall RAN1#101" w:date="2020-06-08T11:04:00Z">
        <w:r w:rsidDel="00E07402">
          <w:delText>,</w:delText>
        </w:r>
      </w:del>
      <w:r>
        <w:t xml:space="preserve"> </w:t>
      </w:r>
    </w:p>
    <w:p w14:paraId="5D10F7F7" w14:textId="77777777" w:rsidR="00E07402" w:rsidRDefault="00E07402" w:rsidP="00E07402">
      <w:pPr>
        <w:pStyle w:val="B2"/>
        <w:rPr>
          <w:ins w:id="29" w:author="Stefan Parkvall RAN1#101" w:date="2020-06-08T11:05:00Z"/>
        </w:rPr>
      </w:pPr>
      <w:ins w:id="30" w:author="Stefan Parkvall RAN1#101" w:date="2020-06-08T11:04:00Z">
        <w:r>
          <w:t>-</w:t>
        </w:r>
        <w:r>
          <w:tab/>
        </w:r>
      </w:ins>
      <w:r w:rsidR="00EC23F0" w:rsidRPr="00763F41">
        <w:t xml:space="preserve">the higher-layer parameter </w:t>
      </w:r>
      <w:r w:rsidR="00EC23F0" w:rsidRPr="00763F41">
        <w:rPr>
          <w:i/>
          <w:iCs/>
        </w:rPr>
        <w:t>dmrs</w:t>
      </w:r>
      <w:ins w:id="31" w:author="Stefan Parkvall" w:date="2020-05-06T10:01:00Z">
        <w:r w:rsidR="00A8060D">
          <w:rPr>
            <w:i/>
            <w:iCs/>
          </w:rPr>
          <w:t>-</w:t>
        </w:r>
      </w:ins>
      <w:r w:rsidR="00EC23F0" w:rsidRPr="00763F41">
        <w:rPr>
          <w:i/>
          <w:iCs/>
        </w:rPr>
        <w:t>UplinkTransformPrecoding-r16</w:t>
      </w:r>
      <w:r w:rsidR="00EC23F0" w:rsidRPr="00763F41">
        <w:t xml:space="preserve"> is not configured</w:t>
      </w:r>
      <w:ins w:id="32" w:author="Stefan Parkvall RAN1#101" w:date="2020-06-08T11:05:00Z">
        <w:r w:rsidRPr="00E07402">
          <w:t xml:space="preserve"> or the higher-layer parameter </w:t>
        </w:r>
        <w:r w:rsidRPr="00E07402">
          <w:rPr>
            <w:i/>
            <w:iCs/>
          </w:rPr>
          <w:t>dmrsUplinkTransformPrecoding-r16</w:t>
        </w:r>
        <w:r w:rsidRPr="00E07402">
          <w:t xml:space="preserve"> is configured and π/2-BPSK modulation is not used for PUSCH</w:t>
        </w:r>
      </w:ins>
      <w:r w:rsidR="00EC23F0" w:rsidRPr="00763F41">
        <w:t>,</w:t>
      </w:r>
      <w:r w:rsidR="00EC23F0" w:rsidRPr="00950CC7">
        <w:t xml:space="preserve"> and </w:t>
      </w:r>
    </w:p>
    <w:p w14:paraId="067A11E1" w14:textId="486F8008" w:rsidR="00EC23F0" w:rsidRDefault="00E07402" w:rsidP="00E07402">
      <w:pPr>
        <w:pStyle w:val="B2"/>
      </w:pPr>
      <w:ins w:id="33" w:author="Stefan Parkvall RAN1#101" w:date="2020-06-08T11:05:00Z">
        <w:r>
          <w:t>-</w:t>
        </w:r>
        <w:r>
          <w:tab/>
        </w:r>
      </w:ins>
      <w:r w:rsidR="00EC23F0" w:rsidRPr="00950CC7">
        <w:t xml:space="preserve">the PUSCH is </w:t>
      </w:r>
      <w:r w:rsidR="00EC23F0">
        <w:t>neither scheduled by RAR UL grant nor scheduled by DCI format 0_0 with CRC scrambled by TC-RNTI</w:t>
      </w:r>
      <w:r w:rsidR="00EC23F0" w:rsidRPr="00950CC7">
        <w:t xml:space="preserve"> according to clause 8.3 in [5, TS 38.213]</w:t>
      </w:r>
      <w:r w:rsidR="00EC23F0">
        <w:t>;</w:t>
      </w:r>
      <w:r w:rsidR="00EC23F0" w:rsidRPr="00722B07">
        <w:t xml:space="preserve"> </w:t>
      </w:r>
    </w:p>
    <w:p w14:paraId="140C8EDA" w14:textId="77777777" w:rsidR="00EC23F0" w:rsidRPr="00950CC7" w:rsidRDefault="00EC23F0" w:rsidP="00EC23F0">
      <w:pPr>
        <w:pStyle w:val="B1"/>
      </w:pPr>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RS</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rsidRPr="00B92B8B">
        <w:rPr>
          <w:lang w:val="en-US"/>
        </w:rPr>
        <w:t xml:space="preserve"> if </w:t>
      </w:r>
      <w:r>
        <w:t xml:space="preserve">the higher-layer parameter </w:t>
      </w:r>
      <w:r>
        <w:rPr>
          <w:i/>
        </w:rPr>
        <w:t>dmrs-U</w:t>
      </w:r>
      <w:r w:rsidRPr="004C2399">
        <w:rPr>
          <w:i/>
        </w:rPr>
        <w:t>plinkTransformPrecoding-r16</w:t>
      </w:r>
      <w:r w:rsidRPr="003F00AD">
        <w:t xml:space="preserve"> is configured, </w:t>
      </w:r>
      <w:r w:rsidRPr="00A77955">
        <w:t xml:space="preserve">π/2-BPSK modulation </w:t>
      </w:r>
      <w:r>
        <w:t>is used for PUSCH,</w:t>
      </w:r>
      <w:r w:rsidRPr="003F00AD">
        <w:t xml:space="preserve"> the PUSCH transmission is not a msg3 transmission</w:t>
      </w:r>
      <w:r>
        <w:t xml:space="preserve">, </w:t>
      </w:r>
      <w:r w:rsidRPr="00656AAD">
        <w:t>and the transmission is not scheduled using DCI format 0_0 in a common search space</w:t>
      </w:r>
      <w:r>
        <w:t>;</w:t>
      </w:r>
    </w:p>
    <w:p w14:paraId="40D0F7D1" w14:textId="77777777" w:rsidR="00EC23F0" w:rsidRPr="00950CC7" w:rsidRDefault="00EC23F0" w:rsidP="00EC23F0">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2BBFF6BA" w14:textId="69C83594" w:rsidR="00EC23F0" w:rsidRPr="00950CC7" w:rsidRDefault="00EC23F0" w:rsidP="00EC23F0">
      <w:pPr>
        <w:rPr>
          <w:rFonts w:eastAsia="Malgun Gothic"/>
        </w:rPr>
      </w:pPr>
      <w:r w:rsidRPr="00950CC7">
        <w:rPr>
          <w:rFonts w:eastAsia="Malgun Gothic"/>
        </w:rPr>
        <w:t xml:space="preserve">where </w:t>
      </w:r>
      <w:r>
        <w:rPr>
          <w:noProof/>
          <w:position w:val="-14"/>
        </w:rPr>
        <w:drawing>
          <wp:inline distT="0" distB="0" distL="0" distR="0" wp14:anchorId="09F209E4" wp14:editId="349596D5">
            <wp:extent cx="1841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7E690353" w14:textId="77777777" w:rsidR="00EC23F0" w:rsidRPr="00950CC7" w:rsidRDefault="00EC23F0" w:rsidP="00EC23F0">
      <w:pPr>
        <w:pStyle w:val="B1"/>
        <w:rPr>
          <w:rFonts w:eastAsia="Malgun Gothic"/>
        </w:rPr>
      </w:pPr>
      <w:r w:rsidRPr="00950CC7">
        <w:rPr>
          <w:rFonts w:eastAsia="Malgun Gothic"/>
        </w:rPr>
        <w:t>-</w:t>
      </w:r>
      <w:r w:rsidRPr="00950CC7">
        <w:rPr>
          <w:rFonts w:eastAsia="Malgun Gothic"/>
        </w:rPr>
        <w:tab/>
        <w:t xml:space="preserve">if neither group, nor sequence hopping </w:t>
      </w:r>
      <w:r>
        <w:rPr>
          <w:rFonts w:eastAsia="Malgun Gothic"/>
        </w:rPr>
        <w:t>is enabled</w:t>
      </w:r>
    </w:p>
    <w:p w14:paraId="1DB18B7A" w14:textId="4839157C" w:rsidR="00EC23F0" w:rsidRPr="00950CC7" w:rsidRDefault="00EC23F0" w:rsidP="00EC23F0">
      <w:pPr>
        <w:pStyle w:val="EQ"/>
      </w:pPr>
      <w:r>
        <w:tab/>
      </w:r>
      <w:r>
        <w:rPr>
          <w:position w:val="-24"/>
        </w:rPr>
        <w:drawing>
          <wp:inline distT="0" distB="0" distL="0" distR="0" wp14:anchorId="2572221B" wp14:editId="5CFBF028">
            <wp:extent cx="457200" cy="361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361950"/>
                    </a:xfrm>
                    <a:prstGeom prst="rect">
                      <a:avLst/>
                    </a:prstGeom>
                    <a:noFill/>
                    <a:ln>
                      <a:noFill/>
                    </a:ln>
                  </pic:spPr>
                </pic:pic>
              </a:graphicData>
            </a:graphic>
          </wp:inline>
        </w:drawing>
      </w:r>
    </w:p>
    <w:p w14:paraId="3F4098C5" w14:textId="77777777" w:rsidR="00EC23F0" w:rsidRPr="00950CC7" w:rsidRDefault="00EC23F0" w:rsidP="00EC23F0">
      <w:pPr>
        <w:pStyle w:val="B1"/>
        <w:rPr>
          <w:rFonts w:eastAsia="Malgun Gothic"/>
        </w:rPr>
      </w:pPr>
      <w:r w:rsidRPr="00950CC7">
        <w:rPr>
          <w:rFonts w:eastAsia="Malgun Gothic"/>
        </w:rPr>
        <w:t>-</w:t>
      </w:r>
      <w:r w:rsidRPr="00950CC7">
        <w:rPr>
          <w:rFonts w:eastAsia="Malgun Gothic"/>
        </w:rPr>
        <w:tab/>
        <w:t xml:space="preserve">if group hopping </w:t>
      </w:r>
      <w:r>
        <w:rPr>
          <w:rFonts w:eastAsia="Malgun Gothic"/>
        </w:rPr>
        <w:t>is enabled and</w:t>
      </w:r>
      <w:r w:rsidRPr="00950CC7">
        <w:rPr>
          <w:rFonts w:eastAsia="Malgun Gothic"/>
        </w:rPr>
        <w:t xml:space="preserve"> sequence hopping </w:t>
      </w:r>
      <w:r>
        <w:rPr>
          <w:rFonts w:eastAsia="Malgun Gothic"/>
        </w:rPr>
        <w:t>is disabled</w:t>
      </w:r>
      <w:r w:rsidRPr="00950CC7">
        <w:rPr>
          <w:rFonts w:eastAsia="Malgun Gothic"/>
        </w:rPr>
        <w:t xml:space="preserve"> </w:t>
      </w:r>
    </w:p>
    <w:p w14:paraId="2C31820D" w14:textId="7117508C" w:rsidR="00EC23F0" w:rsidRPr="00950CC7" w:rsidRDefault="00EC23F0" w:rsidP="00EC23F0">
      <w:pPr>
        <w:pStyle w:val="EQ"/>
      </w:pPr>
      <w:r>
        <w:lastRenderedPageBreak/>
        <w:tab/>
      </w:r>
      <w:r>
        <w:rPr>
          <w:position w:val="-30"/>
        </w:rPr>
        <w:drawing>
          <wp:inline distT="0" distB="0" distL="0" distR="0" wp14:anchorId="26933B14" wp14:editId="45628F11">
            <wp:extent cx="2381250" cy="457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81250" cy="457200"/>
                    </a:xfrm>
                    <a:prstGeom prst="rect">
                      <a:avLst/>
                    </a:prstGeom>
                    <a:noFill/>
                    <a:ln>
                      <a:noFill/>
                    </a:ln>
                  </pic:spPr>
                </pic:pic>
              </a:graphicData>
            </a:graphic>
          </wp:inline>
        </w:drawing>
      </w:r>
    </w:p>
    <w:p w14:paraId="02570751" w14:textId="3D568769" w:rsidR="00EC23F0" w:rsidRPr="00950CC7" w:rsidRDefault="00EC23F0" w:rsidP="00EC23F0">
      <w:pPr>
        <w:pStyle w:val="B1"/>
      </w:pPr>
      <w:r w:rsidRPr="00950CC7">
        <w:tab/>
        <w:t xml:space="preserve">where the pseudo-random sequence </w:t>
      </w:r>
      <w:r w:rsidRPr="00950CC7">
        <w:rPr>
          <w:position w:val="-10"/>
        </w:rPr>
        <w:object w:dxaOrig="360" w:dyaOrig="300" w14:anchorId="794E3CDD">
          <v:shape id="_x0000_i1027" type="#_x0000_t75" style="width:21.5pt;height:14.5pt" o:ole="">
            <v:imagedata r:id="rId20" o:title=""/>
          </v:shape>
          <o:OLEObject Type="Embed" ProgID="Equation.3" ShapeID="_x0000_i1027" DrawAspect="Content" ObjectID="_1653455560" r:id="rId21"/>
        </w:object>
      </w:r>
      <w:r w:rsidRPr="00950CC7">
        <w:t xml:space="preserve"> is defined by clause 5.2.1 and shall be initialized with </w:t>
      </w:r>
      <w:r>
        <w:rPr>
          <w:noProof/>
          <w:position w:val="-10"/>
          <w:sz w:val="24"/>
        </w:rPr>
        <w:drawing>
          <wp:inline distT="0" distB="0" distL="0" distR="0" wp14:anchorId="4981D8E1" wp14:editId="1D7F7274">
            <wp:extent cx="8191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9150" cy="184150"/>
                    </a:xfrm>
                    <a:prstGeom prst="rect">
                      <a:avLst/>
                    </a:prstGeom>
                    <a:noFill/>
                    <a:ln>
                      <a:noFill/>
                    </a:ln>
                  </pic:spPr>
                </pic:pic>
              </a:graphicData>
            </a:graphic>
          </wp:inline>
        </w:drawing>
      </w:r>
      <w:r w:rsidRPr="00950CC7">
        <w:t xml:space="preserve"> at the beginning of each radio frame</w:t>
      </w:r>
    </w:p>
    <w:p w14:paraId="5FC052B1" w14:textId="77777777" w:rsidR="00EC23F0" w:rsidRPr="00950CC7" w:rsidRDefault="00EC23F0" w:rsidP="00EC23F0">
      <w:pPr>
        <w:pStyle w:val="B1"/>
        <w:rPr>
          <w:rFonts w:eastAsia="Malgun Gothic"/>
        </w:rPr>
      </w:pPr>
      <w:r w:rsidRPr="00950CC7">
        <w:t>-</w:t>
      </w:r>
      <w:r w:rsidRPr="00950CC7">
        <w:tab/>
      </w:r>
      <w:r w:rsidRPr="00950CC7">
        <w:rPr>
          <w:rFonts w:eastAsia="Malgun Gothic"/>
        </w:rPr>
        <w:t xml:space="preserve">if sequence hopping </w:t>
      </w:r>
      <w:r>
        <w:rPr>
          <w:rFonts w:eastAsia="Malgun Gothic"/>
        </w:rPr>
        <w:t>is enabled and</w:t>
      </w:r>
      <w:r w:rsidRPr="00950CC7">
        <w:rPr>
          <w:rFonts w:eastAsia="Malgun Gothic"/>
        </w:rPr>
        <w:t xml:space="preserve"> group hopping </w:t>
      </w:r>
      <w:r>
        <w:rPr>
          <w:rFonts w:eastAsia="Malgun Gothic"/>
        </w:rPr>
        <w:t>is disabled</w:t>
      </w:r>
    </w:p>
    <w:p w14:paraId="703126D8" w14:textId="2B80699E" w:rsidR="00EC23F0" w:rsidRPr="00950CC7" w:rsidRDefault="00EC23F0" w:rsidP="00EC23F0">
      <w:pPr>
        <w:pStyle w:val="EQ"/>
      </w:pPr>
      <w:r>
        <w:tab/>
      </w:r>
      <w:r>
        <w:rPr>
          <w:position w:val="-48"/>
        </w:rPr>
        <w:drawing>
          <wp:inline distT="0" distB="0" distL="0" distR="0" wp14:anchorId="156A0D7A" wp14:editId="6610BF1B">
            <wp:extent cx="2012950" cy="6413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12950" cy="641350"/>
                    </a:xfrm>
                    <a:prstGeom prst="rect">
                      <a:avLst/>
                    </a:prstGeom>
                    <a:noFill/>
                    <a:ln>
                      <a:noFill/>
                    </a:ln>
                  </pic:spPr>
                </pic:pic>
              </a:graphicData>
            </a:graphic>
          </wp:inline>
        </w:drawing>
      </w:r>
    </w:p>
    <w:p w14:paraId="28AC1572" w14:textId="2F3A3517" w:rsidR="00EC23F0" w:rsidRPr="00E71D42" w:rsidRDefault="00EC23F0" w:rsidP="00EC23F0">
      <w:pPr>
        <w:pStyle w:val="B1"/>
      </w:pPr>
      <w:r w:rsidRPr="00950CC7">
        <w:tab/>
        <w:t xml:space="preserve">where the pseudo-random sequence </w:t>
      </w:r>
      <w:r w:rsidRPr="00950CC7">
        <w:rPr>
          <w:position w:val="-10"/>
        </w:rPr>
        <w:object w:dxaOrig="360" w:dyaOrig="300" w14:anchorId="2093BDB7">
          <v:shape id="_x0000_i1028" type="#_x0000_t75" style="width:21.5pt;height:14.5pt" o:ole="">
            <v:imagedata r:id="rId20" o:title=""/>
          </v:shape>
          <o:OLEObject Type="Embed" ProgID="Equation.3" ShapeID="_x0000_i1028" DrawAspect="Content" ObjectID="_1653455561" r:id="rId24"/>
        </w:object>
      </w:r>
      <w:r w:rsidRPr="00950CC7">
        <w:t xml:space="preserve"> is defined by clause 5.2.1 and shall be initialized with </w:t>
      </w:r>
      <w:r>
        <w:rPr>
          <w:noProof/>
          <w:position w:val="-10"/>
          <w:sz w:val="24"/>
        </w:rPr>
        <w:drawing>
          <wp:inline distT="0" distB="0" distL="0" distR="0" wp14:anchorId="5EE1D864" wp14:editId="258D0D0B">
            <wp:extent cx="5524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950CC7">
        <w:t xml:space="preserve"> at the beginning of each radio frame</w:t>
      </w:r>
      <w:r>
        <w:t>.</w:t>
      </w:r>
      <w:r w:rsidRPr="00E71D42">
        <w:rPr>
          <w:b/>
          <w:bCs/>
        </w:rPr>
        <w:t xml:space="preserve"> </w:t>
      </w:r>
    </w:p>
    <w:p w14:paraId="6CBF7C52" w14:textId="77777777" w:rsidR="00EC23F0" w:rsidRDefault="00EC23F0" w:rsidP="00EC23F0">
      <w:r>
        <w:t>The hopping mode is controlled by higher-layer parameters:</w:t>
      </w:r>
    </w:p>
    <w:p w14:paraId="091141B1" w14:textId="77777777" w:rsidR="00EC23F0" w:rsidRDefault="00EC23F0" w:rsidP="00EC23F0">
      <w:pPr>
        <w:pStyle w:val="B1"/>
        <w:rPr>
          <w:i/>
        </w:rPr>
      </w:pPr>
      <w:r>
        <w:t>-</w:t>
      </w:r>
      <w:r>
        <w:tab/>
        <w:t xml:space="preserve">for PUSCH transmission scheduled by RAR UL grant or by DCI format 0_0 with CRC scrambled by TC-RNTI, sequence hopping is disabled and group hopping is enabled or disabled by the higher-layer parameter </w:t>
      </w:r>
      <w:proofErr w:type="spellStart"/>
      <w:r w:rsidRPr="00D06C40">
        <w:rPr>
          <w:i/>
        </w:rPr>
        <w:t>groupHoppingEnabledTransformPrecoding</w:t>
      </w:r>
      <w:proofErr w:type="spellEnd"/>
      <w:r>
        <w:rPr>
          <w:i/>
        </w:rPr>
        <w:t>;</w:t>
      </w:r>
    </w:p>
    <w:p w14:paraId="7611C5FD" w14:textId="77777777" w:rsidR="00EC23F0" w:rsidRPr="00CA0E4D" w:rsidRDefault="00EC23F0" w:rsidP="00EC23F0">
      <w:pPr>
        <w:pStyle w:val="B1"/>
      </w:pPr>
      <w:r>
        <w:t>-</w:t>
      </w:r>
      <w:r>
        <w:tab/>
        <w:t xml:space="preserve">for all other transmissions, sequence hopping and group hopping are enabled or disabled by the respective higher-layer parameters </w:t>
      </w:r>
      <w:proofErr w:type="spellStart"/>
      <w:r w:rsidRPr="005B125F">
        <w:rPr>
          <w:i/>
        </w:rPr>
        <w:t>sequenceHopping</w:t>
      </w:r>
      <w:proofErr w:type="spellEnd"/>
      <w:r>
        <w:t xml:space="preserve"> and </w:t>
      </w:r>
      <w:proofErr w:type="spellStart"/>
      <w:r w:rsidRPr="005B125F">
        <w:rPr>
          <w:i/>
        </w:rPr>
        <w:t>sequenceGroupHopping</w:t>
      </w:r>
      <w:proofErr w:type="spellEnd"/>
      <w:r>
        <w:t xml:space="preserve"> if these parameters are provided, otherwise, the same hopping mode as for Msg3 shall be used.</w:t>
      </w:r>
    </w:p>
    <w:p w14:paraId="22E57EF0" w14:textId="77777777" w:rsidR="00EC23F0" w:rsidRDefault="00EC23F0" w:rsidP="00EC23F0">
      <w:r>
        <w:t xml:space="preserve">The </w:t>
      </w:r>
      <w:r w:rsidRPr="00025CAA">
        <w:t xml:space="preserve">UE </w:t>
      </w:r>
      <w:r>
        <w:t>is not expected to handle the case of combined sequence hopping and group hopping.</w:t>
      </w:r>
    </w:p>
    <w:p w14:paraId="594372C3" w14:textId="77777777" w:rsidR="00EC23F0" w:rsidRDefault="00EC23F0" w:rsidP="00EC23F0">
      <w:r w:rsidRPr="00E71D42">
        <w:t xml:space="preserve">The quantity </w:t>
      </w:r>
      <m:oMath>
        <m:r>
          <w:rPr>
            <w:rFonts w:ascii="Cambria Math" w:hAnsi="Cambria Math"/>
          </w:rPr>
          <m:t>l</m:t>
        </m:r>
      </m:oMath>
      <w:r w:rsidRPr="00E71D42">
        <w:t xml:space="preserve"> above is the OFDM symbol number except for the case of double-symbol DMRS in which case </w:t>
      </w:r>
      <m:oMath>
        <m:r>
          <w:rPr>
            <w:rFonts w:ascii="Cambria Math" w:hAnsi="Cambria Math"/>
          </w:rPr>
          <m:t>l</m:t>
        </m:r>
      </m:oMath>
      <w:r w:rsidRPr="00E71D42">
        <w:t xml:space="preserve"> is the OFDM symbol number of the first symbol of the double-symbol DMRS.</w:t>
      </w:r>
    </w:p>
    <w:p w14:paraId="01350FC7" w14:textId="77777777" w:rsidR="00EC23F0" w:rsidRDefault="00EC23F0">
      <w:pPr>
        <w:spacing w:after="0"/>
        <w:rPr>
          <w:rFonts w:ascii="Arial" w:hAnsi="Arial"/>
        </w:rPr>
      </w:pPr>
      <w:r>
        <w:br w:type="page"/>
      </w:r>
    </w:p>
    <w:p w14:paraId="0C547563" w14:textId="6359A5A8" w:rsidR="00C67A83" w:rsidRDefault="00C67A83" w:rsidP="00C67A83">
      <w:pPr>
        <w:pStyle w:val="Heading6"/>
      </w:pPr>
      <w:r>
        <w:lastRenderedPageBreak/>
        <w:t>6.4.1.3.3.1</w:t>
      </w:r>
      <w:r>
        <w:tab/>
        <w:t>Sequence generation</w:t>
      </w:r>
      <w:bookmarkEnd w:id="7"/>
      <w:bookmarkEnd w:id="8"/>
      <w:bookmarkEnd w:id="9"/>
      <w:bookmarkEnd w:id="10"/>
    </w:p>
    <w:p w14:paraId="1F281BFA" w14:textId="77777777" w:rsidR="00C67A83" w:rsidRDefault="00C67A83" w:rsidP="00C67A83">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60C60475" w14:textId="77777777" w:rsidR="00C67A83" w:rsidRDefault="00C67A83" w:rsidP="00C67A83">
      <w:pPr>
        <w:pStyle w:val="EQ"/>
        <w:jc w:val="center"/>
      </w:pPr>
      <w:r w:rsidRPr="00264BAA">
        <w:rPr>
          <w:position w:val="-30"/>
        </w:rPr>
        <w:object w:dxaOrig="1880" w:dyaOrig="680" w14:anchorId="4EE324A5">
          <v:shape id="_x0000_i1029" type="#_x0000_t75" style="width:93.5pt;height:36.55pt" o:ole="">
            <v:imagedata r:id="rId26" o:title=""/>
          </v:shape>
          <o:OLEObject Type="Embed" ProgID="Equation.DSMT4" ShapeID="_x0000_i1029" DrawAspect="Content" ObjectID="_1653455562" r:id="rId27"/>
        </w:object>
      </w:r>
    </w:p>
    <w:p w14:paraId="27A5F703" w14:textId="77777777" w:rsidR="00C67A83" w:rsidRDefault="00C67A83" w:rsidP="00C67A83">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oMath>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t xml:space="preserve"> depends on the configuration:</w:t>
      </w:r>
    </w:p>
    <w:p w14:paraId="25020742" w14:textId="0E1B40BD" w:rsidR="00C67A83" w:rsidRDefault="00C67A83" w:rsidP="00C67A83">
      <w:pPr>
        <w:pStyle w:val="B1"/>
        <w:rPr>
          <w:rFonts w:eastAsia="Malgun Gothic"/>
        </w:rPr>
      </w:pPr>
      <w:r>
        <w:t>-</w:t>
      </w:r>
      <w:r>
        <w:tab/>
        <w:t xml:space="preserve">if the higher-layer parameter </w:t>
      </w:r>
      <w:r>
        <w:rPr>
          <w:i/>
        </w:rPr>
        <w:t>dmrs</w:t>
      </w:r>
      <w:ins w:id="34" w:author="Stefan Parkvall" w:date="2020-05-06T10:01:00Z">
        <w:r w:rsidR="00A8060D">
          <w:rPr>
            <w:i/>
          </w:rPr>
          <w:t>-</w:t>
        </w:r>
      </w:ins>
      <w:r>
        <w:rPr>
          <w:i/>
        </w:rPr>
        <w:t>U</w:t>
      </w:r>
      <w:r w:rsidRPr="00BD580D">
        <w:rPr>
          <w:i/>
        </w:rPr>
        <w:t>plinkTransformPrecodingPUCCH-r16</w:t>
      </w:r>
      <w:r>
        <w:t xml:space="preserve"> is configured,</w:t>
      </w:r>
      <w:ins w:id="35" w:author="Stefan Parkvall" w:date="2020-05-04T09:28:00Z">
        <w:r>
          <w:t xml:space="preserve"> and </w:t>
        </w:r>
      </w:ins>
      <m:oMath>
        <m:f>
          <m:fPr>
            <m:type m:val="lin"/>
            <m:ctrlPr>
              <w:ins w:id="36" w:author="Stefan Parkvall" w:date="2020-05-04T09:29:00Z">
                <w:rPr>
                  <w:rFonts w:ascii="Cambria Math" w:hAnsi="Cambria Math"/>
                  <w:i/>
                </w:rPr>
              </w:ins>
            </m:ctrlPr>
          </m:fPr>
          <m:num>
            <m:r>
              <w:ins w:id="37" w:author="Stefan Parkvall" w:date="2020-05-04T09:29:00Z">
                <w:rPr>
                  <w:rFonts w:ascii="Cambria Math" w:hAnsi="Cambria Math"/>
                </w:rPr>
                <m:t>π</m:t>
              </w:ins>
            </m:r>
          </m:num>
          <m:den>
            <m:r>
              <w:ins w:id="38" w:author="Stefan Parkvall" w:date="2020-05-04T09:29:00Z">
                <w:rPr>
                  <w:rFonts w:ascii="Cambria Math" w:hAnsi="Cambria Math"/>
                </w:rPr>
                <m:t>2</m:t>
              </w:ins>
            </m:r>
          </m:den>
        </m:f>
      </m:oMath>
      <w:ins w:id="39" w:author="Stefan Parkvall" w:date="2020-05-04T09:29:00Z">
        <w:r>
          <w:t>-BPSK is used for PUCCH,</w:t>
        </w:r>
      </w:ins>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w:t>
      </w:r>
      <w:ins w:id="40" w:author="Stefan Parkvall RAN1#101" w:date="2020-06-08T10:55:00Z">
        <w:r w:rsidR="006C6615">
          <w:t xml:space="preserve"> </w:t>
        </w:r>
        <m:oMath>
          <m:r>
            <w:rPr>
              <w:rFonts w:ascii="Cambria Math" w:hAnsi="Cambria Math"/>
            </w:rPr>
            <m:t>δ=0</m:t>
          </m:r>
        </m:oMath>
        <w:r w:rsidR="006C6615">
          <w:t xml:space="preserve"> and</w:t>
        </w:r>
      </w:ins>
      <w:r>
        <w:t xml:space="preserv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6.4.1.3.2.1.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w:t>
      </w:r>
      <w:del w:id="41" w:author="Stefan Parkvall" w:date="2020-05-04T09:36:00Z">
        <w:r w:rsidDel="002D0164">
          <w:delText xml:space="preserve"> and the cyclic shift </w:delText>
        </w:r>
        <m:oMath>
          <m:r>
            <w:rPr>
              <w:rFonts w:ascii="Cambria Math" w:hAnsi="Cambria Math"/>
            </w:rPr>
            <m:t>α</m:t>
          </m:r>
        </m:oMath>
        <w:r w:rsidDel="002D0164">
          <w:rPr>
            <w:rFonts w:eastAsia="Malgun Gothic"/>
          </w:rPr>
          <w:delText xml:space="preserve"> depends on the cyclic shift hopping in clause 6.3.2.2.2</w:delText>
        </w:r>
      </w:del>
      <w:r>
        <w:rPr>
          <w:rFonts w:eastAsia="Malgun Gothic"/>
        </w:rPr>
        <w:t>.</w:t>
      </w:r>
    </w:p>
    <w:p w14:paraId="400386C1" w14:textId="17AE7A45" w:rsidR="003F3A77" w:rsidRDefault="00DC2AB4" w:rsidP="003F3A77">
      <w:pPr>
        <w:pStyle w:val="B1"/>
        <w:rPr>
          <w:ins w:id="42" w:author="Stefan Parkvall" w:date="2020-05-04T09:43:00Z"/>
        </w:rPr>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6.3.2.2</w:t>
      </w:r>
      <w:del w:id="43" w:author="Stefan Parkvall" w:date="2020-05-04T09:43:00Z">
        <w:r w:rsidDel="003F3A77">
          <w:delText>.</w:delText>
        </w:r>
      </w:del>
      <w:ins w:id="44" w:author="Stefan Parkvall" w:date="2020-05-04T09:43:00Z">
        <w:r w:rsidR="003F3A77" w:rsidRPr="003F3A77">
          <w:t xml:space="preserve"> </w:t>
        </w:r>
        <w:r w:rsidR="003F3A77">
          <w:t xml:space="preserve">and the cyclic shift </w:t>
        </w:r>
        <m:oMath>
          <m:r>
            <w:rPr>
              <w:rFonts w:ascii="Cambria Math" w:hAnsi="Cambria Math"/>
            </w:rPr>
            <m:t>α</m:t>
          </m:r>
        </m:oMath>
        <w:r w:rsidR="003F3A77">
          <w:t xml:space="preserve"> varies with the symbol number and slot number according to clause 6.3.2.2.2 with</w:t>
        </w:r>
        <w:r w:rsidR="003F3A77" w:rsidRPr="00DE5136">
          <w:t xml:space="preserve"> </w:t>
        </w:r>
      </w:ins>
    </w:p>
    <w:p w14:paraId="62557A3F" w14:textId="77777777" w:rsidR="003F3A77" w:rsidRDefault="003F3A77" w:rsidP="003F3A77">
      <w:pPr>
        <w:pStyle w:val="B2"/>
        <w:rPr>
          <w:ins w:id="45" w:author="Stefan Parkvall" w:date="2020-05-04T09:43:00Z"/>
        </w:rPr>
      </w:pPr>
      <w:ins w:id="46" w:author="Stefan Parkvall" w:date="2020-05-04T09:43:00Z">
        <w:r>
          <w:t>-</w:t>
        </w:r>
        <w:r>
          <w:tab/>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=0</m:t>
          </m:r>
        </m:oMath>
        <w:r w:rsidRPr="00DE5136">
          <w:t xml:space="preserve"> for PUCCH format 3 </w:t>
        </w:r>
        <w:r>
          <w:t>without interlaced mapping;</w:t>
        </w:r>
      </w:ins>
    </w:p>
    <w:p w14:paraId="0679CAE5" w14:textId="44605EFD" w:rsidR="00DC2AB4" w:rsidRDefault="003F3A77" w:rsidP="003F3A77">
      <w:pPr>
        <w:pStyle w:val="B2"/>
      </w:pPr>
      <w:ins w:id="47" w:author="Stefan Parkvall" w:date="2020-05-04T09:43:00Z">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DE5136">
          <w:t xml:space="preserve"> obtained from Table 6.4.1.3.3.1-1 with the orthogonal sequence index</w:t>
        </w:r>
        <w:r>
          <w:t xml:space="preserve"> </w:t>
        </w:r>
        <m:oMath>
          <m:r>
            <w:rPr>
              <w:rFonts w:ascii="Cambria Math" w:hAnsi="Cambria Math"/>
            </w:rPr>
            <m:t>n</m:t>
          </m:r>
        </m:oMath>
        <w:r w:rsidRPr="00DE5136">
          <w:t xml:space="preserve"> given by clause </w:t>
        </w:r>
      </w:ins>
      <w:ins w:id="48" w:author="Stefan Parkvall" w:date="2020-05-06T10:02:00Z">
        <w:r w:rsidR="00A8060D">
          <w:t>6.</w:t>
        </w:r>
      </w:ins>
      <w:ins w:id="49" w:author="Stefan Parkvall" w:date="2020-05-04T09:43:00Z">
        <w:r w:rsidRPr="00DE5136">
          <w:t xml:space="preserve">3.2.6.3 for </w:t>
        </w:r>
        <w:r>
          <w:t xml:space="preserve">PUCCH format 3 with interlaced mapping and </w:t>
        </w:r>
        <w:r w:rsidRPr="00DE5136">
          <w:t>PUCCH format 4.</w:t>
        </w:r>
      </w:ins>
      <w:r w:rsidR="00DC2AB4">
        <w:t xml:space="preserve"> </w:t>
      </w:r>
    </w:p>
    <w:p w14:paraId="5BF5778A" w14:textId="77777777" w:rsidR="003F3A77" w:rsidRDefault="003F3A77" w:rsidP="00DC2AB4">
      <w:pPr>
        <w:rPr>
          <w:ins w:id="50" w:author="Stefan Parkvall" w:date="2020-05-04T09:43:00Z"/>
        </w:rPr>
      </w:pPr>
    </w:p>
    <w:p w14:paraId="72AB5087" w14:textId="2429357B" w:rsidR="00DC2AB4" w:rsidDel="003F3A77" w:rsidRDefault="00DC2AB4" w:rsidP="00DC2AB4">
      <w:pPr>
        <w:rPr>
          <w:del w:id="51" w:author="Stefan Parkvall" w:date="2020-05-04T09:43:00Z"/>
        </w:rPr>
      </w:pPr>
      <w:del w:id="52" w:author="Stefan Parkvall" w:date="2020-05-04T09:43:00Z">
        <w:r w:rsidDel="003F3A77">
          <w:delText xml:space="preserve">The cyclic shift </w:delText>
        </w:r>
        <m:oMath>
          <m:r>
            <w:rPr>
              <w:rFonts w:ascii="Cambria Math" w:hAnsi="Cambria Math"/>
            </w:rPr>
            <m:t>α</m:t>
          </m:r>
        </m:oMath>
        <w:r w:rsidDel="003F3A77">
          <w:delText xml:space="preserve"> varies with the symbol number and slot number according to clause 6.3.2.2.2 with</w:delText>
        </w:r>
        <w:r w:rsidRPr="00DE5136" w:rsidDel="003F3A77">
          <w:delText xml:space="preserve"> </w:delText>
        </w:r>
        <w:r w:rsidDel="003F3A77">
          <w:rPr>
            <w:noProof/>
            <w:position w:val="-10"/>
          </w:rPr>
          <w:drawing>
            <wp:inline distT="0" distB="0" distL="0" distR="0" wp14:anchorId="07E8BBD0" wp14:editId="46F0CB75">
              <wp:extent cx="3619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DE5136" w:rsidDel="003F3A77">
          <w:delText xml:space="preserve"> for PUCCH format 3 </w:delText>
        </w:r>
        <w:r w:rsidDel="003F3A77">
          <w:delText>without interlaced mapping</w:delText>
        </w:r>
        <w:r w:rsidRPr="00DE5136" w:rsidDel="003F3A77">
          <w:delText xml:space="preserve"> and obtained from Table 6.4.1.3.3.1-1 with the orthogonal sequence index</w:delText>
        </w:r>
        <w:r w:rsidDel="003F3A77">
          <w:delText xml:space="preserve"> </w:delText>
        </w:r>
        <m:oMath>
          <m:r>
            <w:rPr>
              <w:rFonts w:ascii="Cambria Math" w:hAnsi="Cambria Math"/>
            </w:rPr>
            <m:t>n</m:t>
          </m:r>
        </m:oMath>
        <w:r w:rsidRPr="00DE5136" w:rsidDel="003F3A77">
          <w:delText xml:space="preserve"> given by clause 6.3.2.6.3 for </w:delText>
        </w:r>
        <w:r w:rsidDel="003F3A77">
          <w:delText xml:space="preserve">PUCCH format 3 with interlaced mapping and </w:delText>
        </w:r>
        <w:r w:rsidRPr="00DE5136" w:rsidDel="003F3A77">
          <w:delText>PUCCH format 4.</w:delText>
        </w:r>
      </w:del>
    </w:p>
    <w:p w14:paraId="38E4816D" w14:textId="77777777" w:rsidR="00C67A83" w:rsidRPr="00DE5136" w:rsidRDefault="00C67A83" w:rsidP="00C67A83">
      <w:pPr>
        <w:pStyle w:val="TH"/>
      </w:pPr>
      <w:r w:rsidRPr="00DE5136">
        <w:t>Table 6.4.1.3.3.1-1: Cyclic shift index</w:t>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rsidRPr="00DE5136">
        <w:t xml:space="preserve"> for </w:t>
      </w:r>
      <w:r w:rsidRPr="007B18B5">
        <w:t xml:space="preserve">PUCCH format 3 with interlaced mapping and </w:t>
      </w:r>
      <w:r w:rsidRPr="00DE5136">
        <w:t>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3"/>
      </w:tblGrid>
      <w:tr w:rsidR="00C67A83" w:rsidRPr="00DE5136" w14:paraId="62626D19" w14:textId="77777777" w:rsidTr="00AA55D7">
        <w:trPr>
          <w:jc w:val="center"/>
        </w:trPr>
        <w:tc>
          <w:tcPr>
            <w:tcW w:w="1812" w:type="dxa"/>
            <w:vMerge w:val="restart"/>
            <w:shd w:val="clear" w:color="auto" w:fill="auto"/>
          </w:tcPr>
          <w:p w14:paraId="3145F7AF" w14:textId="77777777" w:rsidR="00C67A83" w:rsidRPr="00DE5136" w:rsidRDefault="00C67A83" w:rsidP="00AA55D7">
            <w:pPr>
              <w:keepNext/>
              <w:keepLines/>
              <w:spacing w:after="0"/>
              <w:jc w:val="center"/>
              <w:rPr>
                <w:rFonts w:ascii="Arial" w:eastAsia="Batang" w:hAnsi="Arial"/>
                <w:b/>
                <w:sz w:val="18"/>
              </w:rPr>
            </w:pPr>
            <w:r w:rsidRPr="00DE5136">
              <w:rPr>
                <w:rFonts w:ascii="Arial" w:eastAsia="Batang" w:hAnsi="Arial"/>
                <w:b/>
                <w:sz w:val="18"/>
              </w:rPr>
              <w:t xml:space="preserve">Orthogonal sequence index </w:t>
            </w:r>
            <m:oMath>
              <m:r>
                <m:rPr>
                  <m:sty m:val="bi"/>
                </m:rPr>
                <w:rPr>
                  <w:rFonts w:ascii="Cambria Math" w:eastAsia="Batang" w:hAnsi="Cambria Math"/>
                  <w:sz w:val="18"/>
                </w:rPr>
                <m:t>n</m:t>
              </m:r>
            </m:oMath>
          </w:p>
        </w:tc>
        <w:tc>
          <w:tcPr>
            <w:tcW w:w="5437" w:type="dxa"/>
            <w:gridSpan w:val="3"/>
            <w:tcBorders>
              <w:bottom w:val="nil"/>
            </w:tcBorders>
          </w:tcPr>
          <w:p w14:paraId="643BBA2E" w14:textId="77777777" w:rsidR="00C67A83" w:rsidRPr="00DE5136" w:rsidRDefault="00C67A83" w:rsidP="00AA55D7">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2E3320C1" wp14:editId="7A7C5FBB">
                  <wp:extent cx="182880" cy="18288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r>
      <w:tr w:rsidR="00C67A83" w:rsidRPr="00DE5136" w14:paraId="4F1C7AD3" w14:textId="77777777" w:rsidTr="00AA55D7">
        <w:trPr>
          <w:jc w:val="center"/>
        </w:trPr>
        <w:tc>
          <w:tcPr>
            <w:tcW w:w="1812" w:type="dxa"/>
            <w:vMerge/>
            <w:shd w:val="clear" w:color="auto" w:fill="auto"/>
          </w:tcPr>
          <w:p w14:paraId="7500319E" w14:textId="77777777" w:rsidR="00C67A83" w:rsidRPr="00DE5136" w:rsidRDefault="00C67A83" w:rsidP="00AA55D7">
            <w:pPr>
              <w:keepNext/>
              <w:keepLines/>
              <w:spacing w:after="0"/>
              <w:jc w:val="center"/>
              <w:rPr>
                <w:rFonts w:ascii="Arial" w:eastAsia="Batang" w:hAnsi="Arial"/>
                <w:b/>
                <w:sz w:val="18"/>
              </w:rPr>
            </w:pPr>
          </w:p>
        </w:tc>
        <w:tc>
          <w:tcPr>
            <w:tcW w:w="1812" w:type="dxa"/>
            <w:tcBorders>
              <w:top w:val="nil"/>
            </w:tcBorders>
          </w:tcPr>
          <w:p w14:paraId="237C7CED" w14:textId="77777777" w:rsidR="00C67A83" w:rsidRPr="00DE5136" w:rsidDel="006C6B26" w:rsidRDefault="00A43276" w:rsidP="00AA55D7">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=1</m:t>
                </m:r>
              </m:oMath>
            </m:oMathPara>
          </w:p>
        </w:tc>
        <w:tc>
          <w:tcPr>
            <w:tcW w:w="1812" w:type="dxa"/>
            <w:tcBorders>
              <w:top w:val="nil"/>
            </w:tcBorders>
            <w:shd w:val="clear" w:color="auto" w:fill="auto"/>
          </w:tcPr>
          <w:p w14:paraId="79D153C1" w14:textId="77777777" w:rsidR="00C67A83" w:rsidRPr="00DE5136" w:rsidRDefault="00A43276" w:rsidP="00AA55D7">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=2</m:t>
                </m:r>
              </m:oMath>
            </m:oMathPara>
          </w:p>
        </w:tc>
        <w:tc>
          <w:tcPr>
            <w:tcW w:w="1813" w:type="dxa"/>
            <w:tcBorders>
              <w:top w:val="nil"/>
            </w:tcBorders>
            <w:shd w:val="clear" w:color="auto" w:fill="auto"/>
          </w:tcPr>
          <w:p w14:paraId="6E871423" w14:textId="77777777" w:rsidR="00C67A83" w:rsidRPr="00DE5136" w:rsidRDefault="00C67A83" w:rsidP="00AA55D7">
            <w:pPr>
              <w:keepNext/>
              <w:keepLines/>
              <w:spacing w:after="0"/>
              <w:jc w:val="center"/>
              <w:rPr>
                <w:rFonts w:ascii="Arial" w:eastAsia="Batang" w:hAnsi="Arial"/>
                <w:b/>
                <w:sz w:val="18"/>
              </w:rPr>
            </w:pPr>
            <m:oMathPara>
              <m:oMath>
                <m:r>
                  <m:rPr>
                    <m:sty m:val="p"/>
                  </m:rPr>
                  <w:rPr>
                    <w:rFonts w:ascii="Cambria Math" w:eastAsia="Batang" w:hAnsi="Cambria Math"/>
                    <w:sz w:val="18"/>
                  </w:rPr>
                  <w:br/>
                </m:r>
              </m:oMath>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=4</m:t>
                </m:r>
              </m:oMath>
            </m:oMathPara>
          </w:p>
        </w:tc>
      </w:tr>
      <w:tr w:rsidR="00C67A83" w:rsidRPr="00DE5136" w14:paraId="2D1C5A0A" w14:textId="77777777" w:rsidTr="00AA55D7">
        <w:trPr>
          <w:jc w:val="center"/>
        </w:trPr>
        <w:tc>
          <w:tcPr>
            <w:tcW w:w="1812" w:type="dxa"/>
            <w:shd w:val="clear" w:color="auto" w:fill="auto"/>
          </w:tcPr>
          <w:p w14:paraId="12A0D117"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0</w:t>
            </w:r>
          </w:p>
        </w:tc>
        <w:tc>
          <w:tcPr>
            <w:tcW w:w="1812" w:type="dxa"/>
          </w:tcPr>
          <w:p w14:paraId="3E820A11" w14:textId="77777777" w:rsidR="00C67A83" w:rsidRPr="00DE5136" w:rsidRDefault="00C67A83" w:rsidP="00AA55D7">
            <w:pPr>
              <w:keepNext/>
              <w:keepLines/>
              <w:spacing w:after="0"/>
              <w:jc w:val="center"/>
              <w:rPr>
                <w:rFonts w:ascii="Arial" w:eastAsia="Batang" w:hAnsi="Arial"/>
                <w:sz w:val="18"/>
              </w:rPr>
            </w:pPr>
            <w:r>
              <w:rPr>
                <w:rFonts w:ascii="Arial" w:eastAsia="Batang" w:hAnsi="Arial"/>
                <w:sz w:val="18"/>
              </w:rPr>
              <w:t>0</w:t>
            </w:r>
          </w:p>
        </w:tc>
        <w:tc>
          <w:tcPr>
            <w:tcW w:w="1812" w:type="dxa"/>
            <w:shd w:val="clear" w:color="auto" w:fill="auto"/>
          </w:tcPr>
          <w:p w14:paraId="1DC8F62F"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419931E8"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0</w:t>
            </w:r>
          </w:p>
        </w:tc>
      </w:tr>
      <w:tr w:rsidR="00C67A83" w:rsidRPr="00DE5136" w14:paraId="32544E09" w14:textId="77777777" w:rsidTr="00AA55D7">
        <w:trPr>
          <w:jc w:val="center"/>
        </w:trPr>
        <w:tc>
          <w:tcPr>
            <w:tcW w:w="1812" w:type="dxa"/>
            <w:shd w:val="clear" w:color="auto" w:fill="auto"/>
          </w:tcPr>
          <w:p w14:paraId="33B6F36C"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1</w:t>
            </w:r>
          </w:p>
        </w:tc>
        <w:tc>
          <w:tcPr>
            <w:tcW w:w="1812" w:type="dxa"/>
          </w:tcPr>
          <w:p w14:paraId="0CA53C25" w14:textId="77777777" w:rsidR="00C67A83" w:rsidRPr="00DE5136" w:rsidRDefault="00C67A83" w:rsidP="00AA55D7">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3A011CFA"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57C16BE0"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6</w:t>
            </w:r>
          </w:p>
        </w:tc>
      </w:tr>
      <w:tr w:rsidR="00C67A83" w:rsidRPr="00DE5136" w14:paraId="30A94206" w14:textId="77777777" w:rsidTr="00AA55D7">
        <w:trPr>
          <w:jc w:val="center"/>
        </w:trPr>
        <w:tc>
          <w:tcPr>
            <w:tcW w:w="1812" w:type="dxa"/>
            <w:shd w:val="clear" w:color="auto" w:fill="auto"/>
          </w:tcPr>
          <w:p w14:paraId="67428B0E"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2</w:t>
            </w:r>
          </w:p>
        </w:tc>
        <w:tc>
          <w:tcPr>
            <w:tcW w:w="1812" w:type="dxa"/>
          </w:tcPr>
          <w:p w14:paraId="7EDD857A" w14:textId="77777777" w:rsidR="00C67A83" w:rsidRPr="00DE5136" w:rsidRDefault="00C67A83" w:rsidP="00AA55D7">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1356A105"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7D6BEE7E"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3</w:t>
            </w:r>
          </w:p>
        </w:tc>
      </w:tr>
      <w:tr w:rsidR="00C67A83" w:rsidRPr="00DE5136" w14:paraId="3CE11A9A" w14:textId="77777777" w:rsidTr="00AA55D7">
        <w:trPr>
          <w:jc w:val="center"/>
        </w:trPr>
        <w:tc>
          <w:tcPr>
            <w:tcW w:w="1812" w:type="dxa"/>
            <w:shd w:val="clear" w:color="auto" w:fill="auto"/>
          </w:tcPr>
          <w:p w14:paraId="6856A988"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3</w:t>
            </w:r>
          </w:p>
        </w:tc>
        <w:tc>
          <w:tcPr>
            <w:tcW w:w="1812" w:type="dxa"/>
          </w:tcPr>
          <w:p w14:paraId="5FB2BFF0" w14:textId="77777777" w:rsidR="00C67A83" w:rsidRPr="00DE5136" w:rsidRDefault="00C67A83" w:rsidP="00AA55D7">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677A4BDA"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59BCD917"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9</w:t>
            </w:r>
          </w:p>
        </w:tc>
      </w:tr>
    </w:tbl>
    <w:p w14:paraId="22C65838" w14:textId="77777777" w:rsidR="00C67A83" w:rsidRDefault="00C67A83" w:rsidP="00C67A83"/>
    <w:p w14:paraId="3DE87819" w14:textId="37AB47C2" w:rsidR="006C6615" w:rsidRDefault="006C6615">
      <w:pPr>
        <w:spacing w:after="0"/>
        <w:rPr>
          <w:rFonts w:ascii="Arial" w:hAnsi="Arial"/>
          <w:noProof/>
        </w:rPr>
      </w:pPr>
      <w:r>
        <w:rPr>
          <w:noProof/>
        </w:rPr>
        <w:br w:type="page"/>
      </w:r>
    </w:p>
    <w:p w14:paraId="2B733363" w14:textId="77777777" w:rsidR="00983C5C" w:rsidRDefault="00983C5C" w:rsidP="00983C5C">
      <w:pPr>
        <w:pStyle w:val="Heading5"/>
      </w:pPr>
      <w:bookmarkStart w:id="53" w:name="_Toc19796502"/>
      <w:bookmarkStart w:id="54" w:name="_Toc26459728"/>
      <w:bookmarkStart w:id="55" w:name="_Toc29230378"/>
      <w:bookmarkStart w:id="56" w:name="_Toc36026637"/>
      <w:bookmarkStart w:id="57" w:name="_Toc19796503"/>
      <w:bookmarkStart w:id="58" w:name="_Toc26459729"/>
      <w:bookmarkStart w:id="59" w:name="_Toc29230379"/>
      <w:bookmarkStart w:id="60" w:name="_Toc36026638"/>
      <w:r>
        <w:lastRenderedPageBreak/>
        <w:t>7.4.1.1.1</w:t>
      </w:r>
      <w:r>
        <w:tab/>
        <w:t>Sequence generation</w:t>
      </w:r>
      <w:bookmarkEnd w:id="53"/>
      <w:bookmarkEnd w:id="54"/>
      <w:bookmarkEnd w:id="55"/>
      <w:bookmarkEnd w:id="56"/>
    </w:p>
    <w:p w14:paraId="7D873082" w14:textId="77777777" w:rsidR="00983C5C" w:rsidRDefault="00983C5C" w:rsidP="00983C5C">
      <w:r>
        <w:t xml:space="preserve">The UE shall assume the sequence </w:t>
      </w:r>
      <w:r w:rsidRPr="00C83905">
        <w:rPr>
          <w:position w:val="-10"/>
        </w:rPr>
        <w:object w:dxaOrig="420" w:dyaOrig="300" w14:anchorId="14089D35">
          <v:shape id="_x0000_i1030" type="#_x0000_t75" style="width:20.95pt;height:15.05pt" o:ole="">
            <v:imagedata r:id="rId13" o:title=""/>
          </v:shape>
          <o:OLEObject Type="Embed" ProgID="Equation.DSMT4" ShapeID="_x0000_i1030" DrawAspect="Content" ObjectID="_1653455563" r:id="rId30"/>
        </w:object>
      </w:r>
      <w:r>
        <w:t xml:space="preserve"> is defined by</w:t>
      </w:r>
    </w:p>
    <w:p w14:paraId="465CD95F" w14:textId="77777777" w:rsidR="00983C5C" w:rsidRDefault="00983C5C" w:rsidP="00983C5C">
      <w:pPr>
        <w:pStyle w:val="EQ"/>
        <w:jc w:val="center"/>
      </w:pPr>
      <w:r w:rsidRPr="00016B8D">
        <w:rPr>
          <w:position w:val="-24"/>
        </w:rPr>
        <w:object w:dxaOrig="3840" w:dyaOrig="580" w14:anchorId="2983ABEF">
          <v:shape id="_x0000_i1031" type="#_x0000_t75" style="width:190.2pt;height:29.55pt" o:ole="">
            <v:imagedata r:id="rId31" o:title=""/>
          </v:shape>
          <o:OLEObject Type="Embed" ProgID="Equation.DSMT4" ShapeID="_x0000_i1031" DrawAspect="Content" ObjectID="_1653455564" r:id="rId32"/>
        </w:object>
      </w:r>
      <w:r>
        <w:t>.</w:t>
      </w:r>
    </w:p>
    <w:p w14:paraId="730BEBF3" w14:textId="77777777" w:rsidR="00983C5C" w:rsidRDefault="00983C5C" w:rsidP="00983C5C">
      <w:r>
        <w:t xml:space="preserve">where the pseudo-random sequence </w:t>
      </w:r>
      <w:r w:rsidRPr="00516521">
        <w:rPr>
          <w:position w:val="-10"/>
        </w:rPr>
        <w:object w:dxaOrig="360" w:dyaOrig="300" w14:anchorId="3B67B3B6">
          <v:shape id="_x0000_i1032" type="#_x0000_t75" style="width:18.25pt;height:15.05pt" o:ole="">
            <v:imagedata r:id="rId20" o:title=""/>
          </v:shape>
          <o:OLEObject Type="Embed" ProgID="Equation.3" ShapeID="_x0000_i1032" DrawAspect="Content" ObjectID="_1653455565" r:id="rId33"/>
        </w:object>
      </w:r>
      <w:r>
        <w:t xml:space="preserve"> is defined in clause 5.2.1. The pseudo-random sequence generator shall be initialized with</w:t>
      </w:r>
    </w:p>
    <w:p w14:paraId="2B67AC56" w14:textId="77777777" w:rsidR="00983C5C" w:rsidRPr="00656AAD" w:rsidRDefault="00A43276" w:rsidP="00983C5C">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434B17D0" w14:textId="77777777" w:rsidR="00983C5C" w:rsidRDefault="00983C5C" w:rsidP="00983C5C">
      <w:r>
        <w:t xml:space="preserve">where </w:t>
      </w:r>
      <w:r w:rsidRPr="000C3814">
        <w:rPr>
          <w:position w:val="-6"/>
        </w:rPr>
        <w:object w:dxaOrig="139" w:dyaOrig="260" w14:anchorId="14661653">
          <v:shape id="_x0000_i1033" type="#_x0000_t75" style="width:6.45pt;height:12.35pt" o:ole="">
            <v:imagedata r:id="rId34" o:title=""/>
          </v:shape>
          <o:OLEObject Type="Embed" ProgID="Equation.3" ShapeID="_x0000_i1033" DrawAspect="Content" ObjectID="_1653455566" r:id="rId35"/>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32DD65B9" w14:textId="77777777" w:rsidR="00983C5C" w:rsidRPr="00460233" w:rsidRDefault="00983C5C" w:rsidP="00983C5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w:t>
      </w:r>
      <w:r w:rsidRPr="0009353C">
        <w:t>and the PDSCH is scheduled by PDCCH</w:t>
      </w:r>
      <w:r w:rsidRPr="00460233">
        <w:t xml:space="preserve"> </w:t>
      </w:r>
      <w:r>
        <w:t xml:space="preserve">using DCI format 1_1 or 1_2 </w:t>
      </w:r>
      <w:r w:rsidRPr="0009353C">
        <w:t xml:space="preserve">with </w:t>
      </w:r>
      <w:r>
        <w:t xml:space="preserve">the </w:t>
      </w:r>
      <w:r w:rsidRPr="0009353C">
        <w:t>CRC scrambled by C-RNTI</w:t>
      </w:r>
      <w:r>
        <w:t>, MCS-C-RNTI,</w:t>
      </w:r>
      <w:r w:rsidRPr="0009353C">
        <w:t xml:space="preserve"> or CS-RNTI</w:t>
      </w:r>
    </w:p>
    <w:p w14:paraId="729437E8" w14:textId="77777777" w:rsidR="00983C5C" w:rsidRDefault="00983C5C" w:rsidP="00983C5C">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 and the PDSCH is scheduled by PDCCH using DCI format 1_0 with the CRC scrambled by C-RNTI</w:t>
      </w:r>
      <w:r>
        <w:t>, MCS-C-RNTI,</w:t>
      </w:r>
      <w:r w:rsidRPr="00460233">
        <w:t xml:space="preserve"> or CS-RNTI;</w:t>
      </w:r>
    </w:p>
    <w:p w14:paraId="3B31A6FC" w14:textId="77777777" w:rsidR="00983C5C" w:rsidRDefault="00983C5C" w:rsidP="00983C5C">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otherwise</w:t>
      </w:r>
      <w:r w:rsidRPr="00460233">
        <w:t>;</w:t>
      </w:r>
      <w:r w:rsidRPr="00F8571F">
        <w:t xml:space="preserve"> </w:t>
      </w:r>
    </w:p>
    <w:p w14:paraId="7ADFD401" w14:textId="77777777" w:rsidR="00983C5C" w:rsidRDefault="00983C5C" w:rsidP="00983C5C">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77D52EFC" w14:textId="43C8C604" w:rsidR="00983C5C" w:rsidRDefault="00983C5C" w:rsidP="00983C5C">
      <w:pPr>
        <w:pStyle w:val="B2"/>
      </w:pPr>
      <w:r>
        <w:t>-</w:t>
      </w:r>
      <w:r>
        <w:tab/>
        <w:t xml:space="preserve">if </w:t>
      </w:r>
      <w:r w:rsidRPr="00A25ACA">
        <w:t xml:space="preserve">the higher-layer parameter </w:t>
      </w:r>
      <w:r>
        <w:rPr>
          <w:i/>
          <w:iCs/>
        </w:rPr>
        <w:t>dmrs</w:t>
      </w:r>
      <w:ins w:id="61" w:author="Stefan Parkvall RAN1#101" w:date="2020-06-08T11:11:00Z">
        <w:r w:rsidR="006B0DF2">
          <w:rPr>
            <w:i/>
            <w:iCs/>
          </w:rPr>
          <w:t>-</w:t>
        </w:r>
      </w:ins>
      <w:r>
        <w:rPr>
          <w:i/>
          <w:iCs/>
        </w:rPr>
        <w:t>D</w:t>
      </w:r>
      <w:r w:rsidRPr="00BE53C1">
        <w:rPr>
          <w:i/>
          <w:iCs/>
        </w:rPr>
        <w:t>ownlink-r16</w:t>
      </w:r>
      <w:r w:rsidRPr="00A25ACA">
        <w:t xml:space="preserve"> in the DMRS-</w:t>
      </w:r>
      <w:proofErr w:type="spellStart"/>
      <w:r w:rsidRPr="00A25ACA">
        <w:t>DownlinkConfig</w:t>
      </w:r>
      <w:proofErr w:type="spellEnd"/>
      <w:r w:rsidRPr="00A25ACA">
        <w:t xml:space="preserve"> IE is provided</w:t>
      </w:r>
    </w:p>
    <w:p w14:paraId="487866DE" w14:textId="77777777" w:rsidR="00983C5C" w:rsidRPr="00E25919" w:rsidRDefault="00A43276" w:rsidP="00983C5C">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4E0F2D16" w14:textId="77777777" w:rsidR="00983C5C" w:rsidRDefault="00A43276" w:rsidP="00983C5C">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=λ</m:t>
          </m:r>
        </m:oMath>
      </m:oMathPara>
    </w:p>
    <w:p w14:paraId="3741880C" w14:textId="77777777" w:rsidR="00983C5C" w:rsidRPr="005376DF" w:rsidRDefault="00983C5C" w:rsidP="00983C5C">
      <w:pPr>
        <w:pStyle w:val="B2"/>
      </w:pPr>
      <w:r>
        <w:tab/>
      </w:r>
      <w:r w:rsidRPr="0025256F">
        <w:t>where λ is the CDM group defined in clause 7.4.1.1.2</w:t>
      </w:r>
      <w:r>
        <w:t>.</w:t>
      </w:r>
    </w:p>
    <w:p w14:paraId="680D1324" w14:textId="77777777" w:rsidR="00983C5C" w:rsidRDefault="00983C5C" w:rsidP="00983C5C">
      <w:pPr>
        <w:pStyle w:val="B2"/>
      </w:pPr>
      <w:r>
        <w:t>-</w:t>
      </w:r>
      <w:r>
        <w:tab/>
        <w:t xml:space="preserve">otherwise by </w:t>
      </w:r>
    </w:p>
    <w:p w14:paraId="58A443AA" w14:textId="77777777" w:rsidR="00983C5C" w:rsidRPr="00E25919" w:rsidRDefault="00A43276" w:rsidP="00983C5C">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30C4A6B4" w14:textId="77777777" w:rsidR="00983C5C" w:rsidRPr="00BE53C1" w:rsidRDefault="00A43276" w:rsidP="00983C5C">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2943405B" w14:textId="1DB3A39E" w:rsidR="00983C5C" w:rsidRDefault="00983C5C" w:rsidP="00983C5C">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xml:space="preserve">, in the DCI associated with the PDSCH transmission if DCI format 1_1 </w:t>
      </w:r>
      <w:r>
        <w:t xml:space="preserve">or 1_2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39D90EE4" w14:textId="55228B35" w:rsidR="006C6615" w:rsidRDefault="006C6615" w:rsidP="006C6615">
      <w:pPr>
        <w:pStyle w:val="Heading5"/>
      </w:pPr>
      <w:r>
        <w:t>7.4.1.1.2</w:t>
      </w:r>
      <w:r>
        <w:tab/>
        <w:t>Mapping to physical resources</w:t>
      </w:r>
      <w:bookmarkEnd w:id="57"/>
      <w:bookmarkEnd w:id="58"/>
      <w:bookmarkEnd w:id="59"/>
      <w:bookmarkEnd w:id="60"/>
    </w:p>
    <w:p w14:paraId="571D22FC" w14:textId="77777777" w:rsidR="006C6615" w:rsidRDefault="006C6615" w:rsidP="006C6615">
      <w:r>
        <w:t xml:space="preserve">The UE shall assume the PDSCH DM-RS being mapped to physical resources according to configuration type 1 or configuration type 2 as given by the higher-layer parameter </w:t>
      </w:r>
      <w:proofErr w:type="spellStart"/>
      <w:r w:rsidRPr="0095455F">
        <w:rPr>
          <w:i/>
        </w:rPr>
        <w:t>dmrs</w:t>
      </w:r>
      <w:proofErr w:type="spellEnd"/>
      <w:r w:rsidRPr="0095455F">
        <w:rPr>
          <w:i/>
        </w:rPr>
        <w:t>-Type</w:t>
      </w:r>
      <w:r>
        <w:t>.</w:t>
      </w:r>
    </w:p>
    <w:p w14:paraId="13D3F571" w14:textId="77777777" w:rsidR="006C6615" w:rsidRDefault="006C6615" w:rsidP="006C6615">
      <w:r>
        <w:t>The UE shall assume t</w:t>
      </w:r>
      <w:r w:rsidRPr="00C12953">
        <w:t>he</w:t>
      </w:r>
      <w:r>
        <w:t xml:space="preserve"> sequence </w:t>
      </w:r>
      <w:r w:rsidRPr="00BE74C1">
        <w:rPr>
          <w:position w:val="-10"/>
        </w:rPr>
        <w:object w:dxaOrig="460" w:dyaOrig="300" w14:anchorId="52BA81AF">
          <v:shape id="_x0000_i1034" type="#_x0000_t75" style="width:23.65pt;height:15.05pt" o:ole="">
            <v:imagedata r:id="rId36" o:title=""/>
          </v:shape>
          <o:OLEObject Type="Embed" ProgID="Equation.3" ShapeID="_x0000_i1034" DrawAspect="Content" ObjectID="_1653455567" r:id="rId37"/>
        </w:object>
      </w:r>
      <w:r>
        <w:t xml:space="preserve"> is scaled by a factor </w:t>
      </w:r>
      <w:r w:rsidRPr="00A37594">
        <w:rPr>
          <w:position w:val="-10"/>
        </w:rPr>
        <w:object w:dxaOrig="580" w:dyaOrig="320" w14:anchorId="580E0757">
          <v:shape id="_x0000_i1035" type="#_x0000_t75" style="width:29.55pt;height:16.1pt" o:ole="">
            <v:imagedata r:id="rId38" o:title=""/>
          </v:shape>
          <o:OLEObject Type="Embed" ProgID="Equation.DSMT4" ShapeID="_x0000_i1035" DrawAspect="Content" ObjectID="_1653455568" r:id="rId39"/>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457BA600" w14:textId="77777777" w:rsidR="006C6615" w:rsidRPr="00BE74C1" w:rsidRDefault="006C6615" w:rsidP="006C6615">
      <w:pPr>
        <w:pStyle w:val="EQ"/>
        <w:jc w:val="center"/>
        <w:rPr>
          <w:position w:val="-10"/>
        </w:rPr>
      </w:pPr>
      <w:r w:rsidRPr="0014133A">
        <w:rPr>
          <w:position w:val="-72"/>
        </w:rPr>
        <w:object w:dxaOrig="3600" w:dyaOrig="1900" w14:anchorId="2D3C7C9B">
          <v:shape id="_x0000_i1036" type="#_x0000_t75" style="width:180pt;height:94.55pt" o:ole="">
            <v:imagedata r:id="rId40" o:title=""/>
          </v:shape>
          <o:OLEObject Type="Embed" ProgID="Equation.DSMT4" ShapeID="_x0000_i1036" DrawAspect="Content" ObjectID="_1653455569" r:id="rId41"/>
        </w:object>
      </w:r>
    </w:p>
    <w:p w14:paraId="339C1F73" w14:textId="77777777" w:rsidR="006C6615" w:rsidRDefault="006C6615" w:rsidP="006C6615">
      <w:r>
        <w:lastRenderedPageBreak/>
        <w:t xml:space="preserve">where </w:t>
      </w:r>
      <w:r w:rsidRPr="00817ADE">
        <w:rPr>
          <w:position w:val="-10"/>
        </w:rPr>
        <w:object w:dxaOrig="580" w:dyaOrig="300" w14:anchorId="048524A6">
          <v:shape id="_x0000_i1037" type="#_x0000_t75" style="width:29.55pt;height:15.05pt" o:ole="">
            <v:imagedata r:id="rId42" o:title=""/>
          </v:shape>
          <o:OLEObject Type="Embed" ProgID="Equation.3" ShapeID="_x0000_i1037" DrawAspect="Content" ObjectID="_1653455570" r:id="rId43"/>
        </w:object>
      </w:r>
      <w:r>
        <w:t xml:space="preserve">, </w:t>
      </w:r>
      <w:r w:rsidRPr="00817ADE">
        <w:rPr>
          <w:position w:val="-10"/>
        </w:rPr>
        <w:object w:dxaOrig="520" w:dyaOrig="300" w14:anchorId="02DB9BB9">
          <v:shape id="_x0000_i1038" type="#_x0000_t75" style="width:25.8pt;height:15.05pt" o:ole="">
            <v:imagedata r:id="rId44" o:title=""/>
          </v:shape>
          <o:OLEObject Type="Embed" ProgID="Equation.3" ShapeID="_x0000_i1038" DrawAspect="Content" ObjectID="_1653455571" r:id="rId45"/>
        </w:object>
      </w:r>
      <w:r>
        <w:t xml:space="preserve">, and </w:t>
      </w:r>
      <m:oMath>
        <m:r>
          <m:rPr>
            <m:sty m:val="p"/>
          </m:rPr>
          <w:rPr>
            <w:rFonts w:ascii="Cambria Math" w:hAnsi="Cambria Math"/>
          </w:rPr>
          <m:t>Δ</m:t>
        </m:r>
      </m:oMath>
      <w:r>
        <w:t xml:space="preserve"> are given by Tables 7.4.1.1.2-1 and 7.4.1.1.2-2</w:t>
      </w:r>
      <w:r w:rsidRPr="005E58F7">
        <w:t xml:space="preserve"> </w:t>
      </w:r>
      <w:proofErr w:type="spellStart"/>
      <w:r>
        <w:t>and</w:t>
      </w:r>
      <w:proofErr w:type="spellEnd"/>
      <w:r>
        <w:t xml:space="preserve"> the following conditions are fulfilled:</w:t>
      </w:r>
    </w:p>
    <w:p w14:paraId="076F4344" w14:textId="77777777" w:rsidR="006C6615" w:rsidRDefault="006C6615" w:rsidP="006C6615">
      <w:pPr>
        <w:pStyle w:val="B1"/>
      </w:pPr>
      <w:r>
        <w:t>-</w:t>
      </w:r>
      <w:r>
        <w:tab/>
        <w:t>the resource elements are within the common resource blocks allocated for PDSCH transmission</w:t>
      </w:r>
    </w:p>
    <w:p w14:paraId="52743BED" w14:textId="77777777" w:rsidR="006C6615" w:rsidRDefault="006C6615" w:rsidP="006C6615">
      <w:r>
        <w:t xml:space="preserve">The reference point for </w:t>
      </w:r>
      <w:r w:rsidRPr="00881704">
        <w:rPr>
          <w:position w:val="-6"/>
        </w:rPr>
        <w:object w:dxaOrig="180" w:dyaOrig="260" w14:anchorId="3DF1AA26">
          <v:shape id="_x0000_i1039" type="#_x0000_t75" style="width:9.15pt;height:12.35pt" o:ole="">
            <v:imagedata r:id="rId46" o:title=""/>
          </v:shape>
          <o:OLEObject Type="Embed" ProgID="Equation.3" ShapeID="_x0000_i1039" DrawAspect="Content" ObjectID="_1653455572" r:id="rId47"/>
        </w:object>
      </w:r>
      <w:r>
        <w:t xml:space="preserve"> is </w:t>
      </w:r>
    </w:p>
    <w:p w14:paraId="502BE417" w14:textId="77777777" w:rsidR="006C6615" w:rsidRDefault="006C6615" w:rsidP="006C6615">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3EDA1CE6" w14:textId="77777777" w:rsidR="006C6615" w:rsidRDefault="006C6615" w:rsidP="006C6615">
      <w:pPr>
        <w:pStyle w:val="B1"/>
      </w:pPr>
      <w:r>
        <w:t>-</w:t>
      </w:r>
      <w:r>
        <w:tab/>
        <w:t xml:space="preserve">otherwise, subcarrier 0 in common resource block 0 </w:t>
      </w:r>
    </w:p>
    <w:p w14:paraId="50937587" w14:textId="77777777" w:rsidR="006C6615" w:rsidRDefault="006C6615" w:rsidP="006C6615">
      <w:r>
        <w:t xml:space="preserve">The reference point for </w:t>
      </w:r>
      <w:r w:rsidRPr="0025210E">
        <w:rPr>
          <w:position w:val="-6"/>
        </w:rPr>
        <w:object w:dxaOrig="139" w:dyaOrig="260" w14:anchorId="7B195882">
          <v:shape id="_x0000_i1040" type="#_x0000_t75" style="width:6.45pt;height:12.35pt" o:ole="">
            <v:imagedata r:id="rId48" o:title=""/>
          </v:shape>
          <o:OLEObject Type="Embed" ProgID="Equation.3" ShapeID="_x0000_i1040" DrawAspect="Content" ObjectID="_1653455573" r:id="rId49"/>
        </w:object>
      </w:r>
      <w:r>
        <w:t xml:space="preserve"> and the position </w:t>
      </w:r>
      <w:r w:rsidRPr="00E616C7">
        <w:rPr>
          <w:position w:val="-10"/>
        </w:rPr>
        <w:object w:dxaOrig="200" w:dyaOrig="300" w14:anchorId="166568DE">
          <v:shape id="_x0000_i1041" type="#_x0000_t75" style="width:10.2pt;height:15.05pt" o:ole="">
            <v:imagedata r:id="rId50" o:title=""/>
          </v:shape>
          <o:OLEObject Type="Embed" ProgID="Equation.3" ShapeID="_x0000_i1041" DrawAspect="Content" ObjectID="_1653455574" r:id="rId51"/>
        </w:object>
      </w:r>
      <w:r>
        <w:t xml:space="preserve"> of the first DM-RS symbol depends on the mapping type:</w:t>
      </w:r>
    </w:p>
    <w:p w14:paraId="44108AF1" w14:textId="77777777" w:rsidR="006C6615" w:rsidRDefault="006C6615" w:rsidP="006C6615">
      <w:pPr>
        <w:pStyle w:val="B1"/>
      </w:pPr>
      <w:r>
        <w:t>-</w:t>
      </w:r>
      <w:r>
        <w:tab/>
        <w:t xml:space="preserve">for PDSCH mapping type A: </w:t>
      </w:r>
    </w:p>
    <w:p w14:paraId="49AF23A8" w14:textId="77777777" w:rsidR="006C6615" w:rsidRDefault="006C6615" w:rsidP="006C6615">
      <w:pPr>
        <w:pStyle w:val="B2"/>
      </w:pPr>
      <w:r>
        <w:t>-</w:t>
      </w:r>
      <w:r>
        <w:tab/>
      </w:r>
      <w:r w:rsidRPr="0025210E">
        <w:rPr>
          <w:position w:val="-6"/>
        </w:rPr>
        <w:object w:dxaOrig="139" w:dyaOrig="260" w14:anchorId="4B74C704">
          <v:shape id="_x0000_i1042" type="#_x0000_t75" style="width:6.45pt;height:12.35pt" o:ole="">
            <v:imagedata r:id="rId48" o:title=""/>
          </v:shape>
          <o:OLEObject Type="Embed" ProgID="Equation.3" ShapeID="_x0000_i1042" DrawAspect="Content" ObjectID="_1653455575" r:id="rId52"/>
        </w:object>
      </w:r>
      <w:r>
        <w:t xml:space="preserve"> is defined relative to the start of the slot</w:t>
      </w:r>
    </w:p>
    <w:p w14:paraId="5EF7B148" w14:textId="77777777" w:rsidR="006C6615" w:rsidRDefault="006C6615" w:rsidP="006C6615">
      <w:pPr>
        <w:pStyle w:val="B2"/>
      </w:pPr>
      <w:r>
        <w:t>-</w:t>
      </w:r>
      <w:r>
        <w:tab/>
      </w:r>
      <w:r w:rsidRPr="009A1E80">
        <w:rPr>
          <w:position w:val="-10"/>
        </w:rPr>
        <w:object w:dxaOrig="520" w:dyaOrig="300" w14:anchorId="5A03D166">
          <v:shape id="_x0000_i1043" type="#_x0000_t75" style="width:25.8pt;height:15.05pt" o:ole="">
            <v:imagedata r:id="rId53" o:title=""/>
          </v:shape>
          <o:OLEObject Type="Embed" ProgID="Equation.3" ShapeID="_x0000_i1043" DrawAspect="Content" ObjectID="_1653455576" r:id="rId54"/>
        </w:object>
      </w:r>
      <w:r>
        <w:t xml:space="preserve">if the higher-layer parameter </w:t>
      </w:r>
      <w:proofErr w:type="spellStart"/>
      <w:r w:rsidRPr="00530AC0">
        <w:rPr>
          <w:i/>
        </w:rPr>
        <w:t>dmrs</w:t>
      </w:r>
      <w:proofErr w:type="spellEnd"/>
      <w:r w:rsidRPr="00530AC0">
        <w:rPr>
          <w:i/>
        </w:rPr>
        <w:t>-</w:t>
      </w:r>
      <w:proofErr w:type="spellStart"/>
      <w:r w:rsidRPr="00530AC0">
        <w:rPr>
          <w:i/>
        </w:rPr>
        <w:t>TypeA</w:t>
      </w:r>
      <w:proofErr w:type="spellEnd"/>
      <w:r w:rsidRPr="00530AC0">
        <w:rPr>
          <w:i/>
        </w:rPr>
        <w:t>-Position</w:t>
      </w:r>
      <w:r>
        <w:t xml:space="preserve"> is equal to 'pos3' and </w:t>
      </w:r>
      <w:r w:rsidRPr="009A1E80">
        <w:rPr>
          <w:position w:val="-10"/>
        </w:rPr>
        <w:object w:dxaOrig="540" w:dyaOrig="300" w14:anchorId="5F8513F0">
          <v:shape id="_x0000_i1044" type="#_x0000_t75" style="width:26.85pt;height:15.05pt" o:ole="">
            <v:imagedata r:id="rId55" o:title=""/>
          </v:shape>
          <o:OLEObject Type="Embed" ProgID="Equation.3" ShapeID="_x0000_i1044" DrawAspect="Content" ObjectID="_1653455577" r:id="rId56"/>
        </w:object>
      </w:r>
      <w:r>
        <w:t xml:space="preserve"> otherwise</w:t>
      </w:r>
    </w:p>
    <w:p w14:paraId="5F58FB69" w14:textId="77777777" w:rsidR="006C6615" w:rsidRDefault="006C6615" w:rsidP="006C6615">
      <w:pPr>
        <w:pStyle w:val="B1"/>
      </w:pPr>
      <w:r>
        <w:t>-</w:t>
      </w:r>
      <w:r>
        <w:tab/>
        <w:t xml:space="preserve">for PDSCH mapping type B: </w:t>
      </w:r>
    </w:p>
    <w:p w14:paraId="73B1C654" w14:textId="77777777" w:rsidR="006C6615" w:rsidRDefault="006C6615" w:rsidP="006C6615">
      <w:pPr>
        <w:pStyle w:val="B2"/>
      </w:pPr>
      <w:r>
        <w:t>-</w:t>
      </w:r>
      <w:r>
        <w:tab/>
      </w:r>
      <w:r w:rsidRPr="0025210E">
        <w:rPr>
          <w:position w:val="-6"/>
        </w:rPr>
        <w:object w:dxaOrig="139" w:dyaOrig="260" w14:anchorId="0F5ACEE2">
          <v:shape id="_x0000_i1045" type="#_x0000_t75" style="width:6.45pt;height:12.35pt" o:ole="">
            <v:imagedata r:id="rId48" o:title=""/>
          </v:shape>
          <o:OLEObject Type="Embed" ProgID="Equation.3" ShapeID="_x0000_i1045" DrawAspect="Content" ObjectID="_1653455578" r:id="rId57"/>
        </w:object>
      </w:r>
      <w:r>
        <w:t xml:space="preserve"> is defined relative to the start of the scheduled PDSCH resources</w:t>
      </w:r>
    </w:p>
    <w:p w14:paraId="061286E5" w14:textId="77777777" w:rsidR="006C6615" w:rsidRDefault="006C6615" w:rsidP="006C6615">
      <w:pPr>
        <w:pStyle w:val="B2"/>
      </w:pPr>
      <w:r>
        <w:t>-</w:t>
      </w:r>
      <w:r>
        <w:tab/>
      </w:r>
      <w:r w:rsidRPr="009A1E80">
        <w:rPr>
          <w:position w:val="-10"/>
        </w:rPr>
        <w:object w:dxaOrig="520" w:dyaOrig="300" w14:anchorId="29BF6EC6">
          <v:shape id="_x0000_i1046" type="#_x0000_t75" style="width:25.8pt;height:15.05pt" o:ole="">
            <v:imagedata r:id="rId58" o:title=""/>
          </v:shape>
          <o:OLEObject Type="Embed" ProgID="Equation.3" ShapeID="_x0000_i1046" DrawAspect="Content" ObjectID="_1653455579" r:id="rId59"/>
        </w:object>
      </w:r>
      <w:r>
        <w:t xml:space="preserve"> </w:t>
      </w:r>
    </w:p>
    <w:p w14:paraId="0FCDB4C5" w14:textId="77777777" w:rsidR="006C6615" w:rsidRPr="00C447CE" w:rsidRDefault="006C6615" w:rsidP="006C6615">
      <w:r>
        <w:t xml:space="preserve">The position(s) of the DM-RS symbols is given by </w:t>
      </w:r>
      <w:r w:rsidRPr="0025210E">
        <w:rPr>
          <w:position w:val="-6"/>
        </w:rPr>
        <w:object w:dxaOrig="160" w:dyaOrig="300" w14:anchorId="30095E06">
          <v:shape id="_x0000_i1047" type="#_x0000_t75" style="width:8.6pt;height:15.05pt" o:ole="">
            <v:imagedata r:id="rId60" o:title=""/>
          </v:shape>
          <o:OLEObject Type="Embed" ProgID="Equation.3" ShapeID="_x0000_i1047" DrawAspect="Content" ObjectID="_1653455580" r:id="rId61"/>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619C982C" w14:textId="77777777" w:rsidR="006C6615" w:rsidRPr="00C447CE" w:rsidRDefault="006C6615" w:rsidP="006C6615">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4F86A913" w14:textId="77777777" w:rsidR="006C6615" w:rsidRPr="00C447CE" w:rsidRDefault="006C6615" w:rsidP="006C6615">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7C11169D" w14:textId="77777777" w:rsidR="006C6615" w:rsidRDefault="006C6615" w:rsidP="006C6615">
      <w:r w:rsidRPr="00C447CE">
        <w:t>and</w:t>
      </w:r>
      <w:r>
        <w:t xml:space="preserve"> according to Tables 7.4.1.1.2-3 and 7.4.1.1.2-4. </w:t>
      </w:r>
      <w:bookmarkStart w:id="62" w:name="_Hlk500881005"/>
    </w:p>
    <w:p w14:paraId="369D87A3" w14:textId="77777777" w:rsidR="006C6615" w:rsidRDefault="006C6615" w:rsidP="006C6615">
      <w:r>
        <w:t>For PDSCH mapping type A</w:t>
      </w:r>
    </w:p>
    <w:p w14:paraId="546942C4" w14:textId="77777777" w:rsidR="006C6615" w:rsidRDefault="006C6615" w:rsidP="006C6615">
      <w:pPr>
        <w:pStyle w:val="B1"/>
      </w:pPr>
      <w:r>
        <w:t>-</w:t>
      </w:r>
      <w:r>
        <w:tab/>
        <w:t xml:space="preserve">the case </w:t>
      </w:r>
      <w:proofErr w:type="spellStart"/>
      <w:r w:rsidRPr="00A842AA">
        <w:rPr>
          <w:i/>
        </w:rPr>
        <w:t>dmrs-AdditionalPosition</w:t>
      </w:r>
      <w:proofErr w:type="spellEnd"/>
      <w:r>
        <w:rPr>
          <w:i/>
        </w:rPr>
        <w:t xml:space="preserve"> </w:t>
      </w:r>
      <w:r>
        <w:t xml:space="preserve">equals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14:paraId="65334F23" w14:textId="77777777" w:rsidR="006C6615" w:rsidRDefault="006C6615" w:rsidP="006C661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63" w:name="_Hlk512350165"/>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bookmarkEnd w:id="63"/>
      <w:r w:rsidRPr="00D2348D">
        <w:t xml:space="preserve"> </w:t>
      </w:r>
      <w:r>
        <w:t xml:space="preserve">is </w:t>
      </w:r>
      <w:r w:rsidRPr="00D2348D">
        <w:t xml:space="preserve">equal </w:t>
      </w:r>
      <w:r>
        <w:t>to 'pos2';</w:t>
      </w:r>
    </w:p>
    <w:p w14:paraId="7C6FEE2B" w14:textId="77777777" w:rsidR="006C6615" w:rsidRDefault="006C6615" w:rsidP="006C6615">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6D10DC82" w14:textId="77777777" w:rsidR="006C6615" w:rsidRDefault="006C6615" w:rsidP="006C6615">
      <w:pPr>
        <w:pStyle w:val="B2"/>
      </w:pPr>
      <w:r>
        <w:t>-</w:t>
      </w:r>
      <w:r>
        <w:tab/>
        <w:t xml:space="preserve">the higher-layer parameter </w:t>
      </w:r>
      <w:proofErr w:type="spellStart"/>
      <w:r w:rsidRPr="007911E1">
        <w:rPr>
          <w:i/>
        </w:rPr>
        <w:t>lte</w:t>
      </w:r>
      <w:proofErr w:type="spellEnd"/>
      <w:r w:rsidRPr="007911E1">
        <w:rPr>
          <w:i/>
        </w:rPr>
        <w:t>-CRS-</w:t>
      </w:r>
      <w:proofErr w:type="spellStart"/>
      <w:r w:rsidRPr="007911E1">
        <w:rPr>
          <w:i/>
        </w:rPr>
        <w:t>ToMatchAround</w:t>
      </w:r>
      <w:proofErr w:type="spellEnd"/>
      <w:r w:rsidRPr="00E50987">
        <w:t xml:space="preserve"> </w:t>
      </w:r>
      <w:r>
        <w:t xml:space="preserve">or </w:t>
      </w:r>
      <w:proofErr w:type="spellStart"/>
      <w:r w:rsidRPr="009900B3">
        <w:rPr>
          <w:i/>
        </w:rPr>
        <w:t>additionalLTE</w:t>
      </w:r>
      <w:proofErr w:type="spellEnd"/>
      <w:r w:rsidRPr="009900B3">
        <w:rPr>
          <w:i/>
        </w:rPr>
        <w:t>-CRS-</w:t>
      </w:r>
      <w:proofErr w:type="spellStart"/>
      <w:r w:rsidRPr="009900B3">
        <w:rPr>
          <w:i/>
        </w:rPr>
        <w:t>ToMatchAroundList</w:t>
      </w:r>
      <w:proofErr w:type="spellEnd"/>
      <w:r w:rsidRPr="00E50987">
        <w:t xml:space="preserve"> is configured</w:t>
      </w:r>
      <w:r>
        <w:t>; and</w:t>
      </w:r>
    </w:p>
    <w:p w14:paraId="3AE84EDA" w14:textId="77777777" w:rsidR="006C6615" w:rsidRDefault="006C6615" w:rsidP="006C6615">
      <w:pPr>
        <w:pStyle w:val="B2"/>
      </w:pPr>
      <w:r>
        <w:rPr>
          <w:i/>
        </w:rPr>
        <w:t>-</w:t>
      </w:r>
      <w:r>
        <w:rPr>
          <w:i/>
        </w:rPr>
        <w:tab/>
      </w:r>
      <w:r w:rsidRPr="007911E1">
        <w:t xml:space="preserve">the higher-layer parameter </w:t>
      </w:r>
      <w:proofErr w:type="spellStart"/>
      <w:r w:rsidRPr="007911E1">
        <w:rPr>
          <w:i/>
        </w:rPr>
        <w:t>dmrs-AdditionalPosition</w:t>
      </w:r>
      <w:proofErr w:type="spellEnd"/>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7D25E320" w14:textId="77777777" w:rsidR="006C6615" w:rsidRDefault="006C6615" w:rsidP="006C6615">
      <w:pPr>
        <w:pStyle w:val="B2"/>
      </w:pPr>
      <w:r>
        <w:rPr>
          <w:i/>
        </w:rPr>
        <w:t>-</w:t>
      </w:r>
      <w:r>
        <w:tab/>
        <w:t xml:space="preserve">the UE has indicated it is capable of </w:t>
      </w:r>
      <w:proofErr w:type="spellStart"/>
      <w:r w:rsidRPr="00AA0A2D">
        <w:rPr>
          <w:rFonts w:eastAsia="DengXian"/>
          <w:i/>
        </w:rPr>
        <w:t>additionalDMRS</w:t>
      </w:r>
      <w:proofErr w:type="spellEnd"/>
      <w:r w:rsidRPr="00AA0A2D">
        <w:rPr>
          <w:rFonts w:eastAsia="DengXian"/>
          <w:i/>
        </w:rPr>
        <w:t>-DL-Alt</w:t>
      </w:r>
      <w:r>
        <w:t xml:space="preserve"> </w:t>
      </w:r>
    </w:p>
    <w:p w14:paraId="31872BFA" w14:textId="77777777" w:rsidR="006C6615" w:rsidRDefault="006C6615" w:rsidP="006C6615">
      <w:r w:rsidRPr="005532CE">
        <w:t>For PDSCH mapping type B</w:t>
      </w:r>
    </w:p>
    <w:p w14:paraId="29AED849" w14:textId="77777777" w:rsidR="006C6615" w:rsidRPr="008E4757" w:rsidRDefault="006C6615" w:rsidP="006C6615">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64"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64"/>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7268D994">
          <v:shape id="_x0000_i1048" type="#_x0000_t75" style="width:8.6pt;height:15.05pt" o:ole="">
            <v:imagedata r:id="rId60" o:title=""/>
          </v:shape>
          <o:OLEObject Type="Embed" ProgID="Equation.3" ShapeID="_x0000_i1048" DrawAspect="Content" ObjectID="_1653455581" r:id="rId62"/>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33AC206B" w14:textId="77777777" w:rsidR="006C6615" w:rsidRDefault="006C6615" w:rsidP="006C6615">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6D646FAD" w14:textId="77777777" w:rsidR="006C6615" w:rsidRPr="00C447CE" w:rsidRDefault="006C6615" w:rsidP="006C6615">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expects the additional DM-RS to be transmitted on the fifth symbol;</w:t>
      </w:r>
    </w:p>
    <w:p w14:paraId="411D32A3" w14:textId="77777777" w:rsidR="006C6615" w:rsidRPr="00C447CE" w:rsidRDefault="006C6615" w:rsidP="006C6615">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182C7B8C" w14:textId="77777777" w:rsidR="006C6615" w:rsidRPr="00C447CE" w:rsidRDefault="006C6615" w:rsidP="006C6615">
      <w:pPr>
        <w:pStyle w:val="B3"/>
      </w:pPr>
      <w:r w:rsidRPr="00C447CE">
        <w:lastRenderedPageBreak/>
        <w:t>-</w:t>
      </w:r>
      <w:r w:rsidRPr="00C447CE">
        <w:tab/>
        <w:t xml:space="preserve">the UE is not expected to receive the </w:t>
      </w:r>
      <w:r>
        <w:t>front-loaded</w:t>
      </w:r>
      <w:r w:rsidRPr="00C447CE">
        <w:t xml:space="preserve"> DM-RS beyond the fourth symbol, and</w:t>
      </w:r>
    </w:p>
    <w:p w14:paraId="7D8C65A6" w14:textId="77777777" w:rsidR="006C6615" w:rsidRDefault="006C6615" w:rsidP="006C6615">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62"/>
    </w:p>
    <w:p w14:paraId="0E248F90" w14:textId="77777777" w:rsidR="006C6615" w:rsidRDefault="006C6615" w:rsidP="006C6615">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 DM-RS symbol mapped to symbol 12 or later in the slot;</w:t>
      </w:r>
    </w:p>
    <w:p w14:paraId="2BA43D56" w14:textId="77777777" w:rsidR="006C6615" w:rsidRDefault="006C6615" w:rsidP="006C6615">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56D1E4A8" w14:textId="77777777" w:rsidR="006C6615" w:rsidRDefault="006C6615" w:rsidP="006C6615">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4D3DE7C2" w14:textId="77777777" w:rsidR="006C6615" w:rsidRDefault="006C6615" w:rsidP="006C6615">
      <w:pPr>
        <w:pStyle w:val="B1"/>
      </w:pPr>
      <w:r>
        <w:t>-</w:t>
      </w:r>
      <w:r>
        <w:tab/>
        <w:t xml:space="preserve">if the higher-layer parameter </w:t>
      </w:r>
      <w:proofErr w:type="spellStart"/>
      <w:r w:rsidRPr="007911E1">
        <w:rPr>
          <w:i/>
        </w:rPr>
        <w:t>lte</w:t>
      </w:r>
      <w:proofErr w:type="spellEnd"/>
      <w:r w:rsidRPr="007911E1">
        <w:rPr>
          <w:i/>
        </w:rPr>
        <w:t>-CRS-</w:t>
      </w:r>
      <w:proofErr w:type="spellStart"/>
      <w:r w:rsidRPr="007911E1">
        <w:rPr>
          <w:i/>
        </w:rPr>
        <w:t>ToMatchAround</w:t>
      </w:r>
      <w:proofErr w:type="spellEnd"/>
      <w:r w:rsidRPr="00E50987">
        <w:t xml:space="preserve"> </w:t>
      </w:r>
      <w:r>
        <w:t xml:space="preserve">or </w:t>
      </w:r>
      <w:proofErr w:type="spellStart"/>
      <w:r w:rsidRPr="006C37D2">
        <w:rPr>
          <w:i/>
        </w:rPr>
        <w:t>additionalLTE</w:t>
      </w:r>
      <w:proofErr w:type="spellEnd"/>
      <w:r w:rsidRPr="006C37D2">
        <w:rPr>
          <w:i/>
        </w:rPr>
        <w:t>-CRS-</w:t>
      </w:r>
      <w:proofErr w:type="spellStart"/>
      <w:r w:rsidRPr="006C37D2">
        <w:rPr>
          <w:i/>
        </w:rPr>
        <w:t>ToMatchAroundList</w:t>
      </w:r>
      <w:proofErr w:type="spellEnd"/>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65" w:name="_Hlk26363339"/>
      <w:r>
        <w:t>single-symbol DM-RS is configured,</w:t>
      </w:r>
      <w:bookmarkEnd w:id="65"/>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proofErr w:type="spellStart"/>
      <w:r w:rsidRPr="007911E1">
        <w:rPr>
          <w:i/>
        </w:rPr>
        <w:t>lte</w:t>
      </w:r>
      <w:proofErr w:type="spellEnd"/>
      <w:r w:rsidRPr="007911E1">
        <w:rPr>
          <w:i/>
        </w:rPr>
        <w:t>-CRS-</w:t>
      </w:r>
      <w:proofErr w:type="spellStart"/>
      <w:r w:rsidRPr="007911E1">
        <w:rPr>
          <w:i/>
        </w:rPr>
        <w:t>ToMatchAround</w:t>
      </w:r>
      <w:proofErr w:type="spellEnd"/>
      <w:r w:rsidRPr="009900B3">
        <w:t xml:space="preserve"> </w:t>
      </w:r>
      <w:r>
        <w:t xml:space="preserve">or </w:t>
      </w:r>
      <w:proofErr w:type="spellStart"/>
      <w:r w:rsidRPr="006C37D2">
        <w:rPr>
          <w:i/>
        </w:rPr>
        <w:t>additionalLTE</w:t>
      </w:r>
      <w:proofErr w:type="spellEnd"/>
      <w:r w:rsidRPr="006C37D2">
        <w:rPr>
          <w:i/>
        </w:rPr>
        <w:t>-CRS-</w:t>
      </w:r>
      <w:proofErr w:type="spellStart"/>
      <w:r w:rsidRPr="006C37D2">
        <w:rPr>
          <w:i/>
        </w:rPr>
        <w:t>ToMatchAroundList</w:t>
      </w:r>
      <w:proofErr w:type="spellEnd"/>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5AF0D870" w14:textId="77777777" w:rsidR="006C6615" w:rsidRDefault="006C6615" w:rsidP="006C6615">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64AC2E28" w14:textId="77777777" w:rsidR="006C6615" w:rsidRDefault="006C6615" w:rsidP="006C6615">
      <w:pPr>
        <w:pStyle w:val="B1"/>
      </w:pPr>
      <w:r>
        <w:t>-</w:t>
      </w:r>
      <w:r>
        <w:tab/>
        <w:t xml:space="preserve">single-symbol DM-RS is used if the higher-layer parameter </w:t>
      </w:r>
      <w:proofErr w:type="spellStart"/>
      <w:r>
        <w:rPr>
          <w:i/>
        </w:rPr>
        <w:t>maxLength</w:t>
      </w:r>
      <w:proofErr w:type="spellEnd"/>
      <w:r>
        <w:t xml:space="preserve"> in the </w:t>
      </w:r>
      <w:r w:rsidRPr="00935335">
        <w:rPr>
          <w:i/>
        </w:rPr>
        <w:t>DMRS-</w:t>
      </w:r>
      <w:proofErr w:type="spellStart"/>
      <w:r w:rsidRPr="00935335">
        <w:rPr>
          <w:i/>
        </w:rPr>
        <w:t>DownlinkConfig</w:t>
      </w:r>
      <w:proofErr w:type="spellEnd"/>
      <w:r>
        <w:t xml:space="preserve"> IE is not configured</w:t>
      </w:r>
    </w:p>
    <w:p w14:paraId="3C739CD5" w14:textId="77777777" w:rsidR="006C6615" w:rsidRDefault="006C6615" w:rsidP="006C6615">
      <w:pPr>
        <w:pStyle w:val="B1"/>
      </w:pPr>
      <w:r>
        <w:t>-</w:t>
      </w:r>
      <w:r>
        <w:tab/>
        <w:t xml:space="preserve">single-symbol or double-symbol DM-RS is determined by the associated DCI if the higher-layer parameter </w:t>
      </w:r>
      <w:proofErr w:type="spellStart"/>
      <w:r>
        <w:rPr>
          <w:i/>
        </w:rPr>
        <w:t>maxLength</w:t>
      </w:r>
      <w:proofErr w:type="spellEnd"/>
      <w:r>
        <w:t xml:space="preserve"> in the </w:t>
      </w:r>
      <w:r w:rsidRPr="00374FBF">
        <w:rPr>
          <w:i/>
        </w:rPr>
        <w:t>DMRS-</w:t>
      </w:r>
      <w:proofErr w:type="spellStart"/>
      <w:r w:rsidRPr="00374FBF">
        <w:rPr>
          <w:i/>
        </w:rPr>
        <w:t>DownlinkConfig</w:t>
      </w:r>
      <w:proofErr w:type="spellEnd"/>
      <w:r>
        <w:t xml:space="preserve"> IE is equal to 'len2'.</w:t>
      </w:r>
    </w:p>
    <w:p w14:paraId="3A546B39" w14:textId="22E60EE5" w:rsidR="006C6615" w:rsidRDefault="006C6615" w:rsidP="006C6615">
      <w:r>
        <w:t xml:space="preserve">In absence of CSI-RS configuration, and unless otherwise configured, the UE may assume PDSCH DM-RS and SS/PBCH block to be quasi co-located with respect to Doppler shift, Doppler spread, average delay, delay spread, and, when applicable, spatial Rx parameters. </w:t>
      </w:r>
      <w:ins w:id="66" w:author="Stefan Parkvall RAN1#101" w:date="2020-06-08T11:02:00Z">
        <w:r>
          <w:t>Unless specified otherwise, the</w:t>
        </w:r>
      </w:ins>
      <w:del w:id="67" w:author="Stefan Parkvall RAN1#101" w:date="2020-06-08T11:02:00Z">
        <w:r w:rsidDel="006C6615">
          <w:delText>The</w:delText>
        </w:r>
      </w:del>
      <w:r>
        <w:t xml:space="preserv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ins w:id="68" w:author="Stefan Parkvall RAN1#101" w:date="2020-06-08T11:02:00Z">
        <w:r>
          <w:t xml:space="preserve"> (when applicable)</w:t>
        </w:r>
      </w:ins>
      <w:r w:rsidRPr="00B1745D">
        <w:t>.</w:t>
      </w:r>
      <w:r w:rsidRPr="001025E5">
        <w:t xml:space="preserve"> The UE may assume that DMRS ports associated with a </w:t>
      </w:r>
      <w:ins w:id="69" w:author="Stefan Parkvall RAN1#101" w:date="2020-06-08T11:02:00Z">
        <w:r w:rsidRPr="006C6615">
          <w:t xml:space="preserve">TCI state as described in clause 5.1.6.2 of [6, TS 38.214] of a </w:t>
        </w:r>
      </w:ins>
      <w:r w:rsidRPr="001025E5">
        <w:t>PDSCH are QCL with QCL Type A, Type D (when applicable) and average gain.</w:t>
      </w:r>
    </w:p>
    <w:p w14:paraId="53A24D5C" w14:textId="77777777" w:rsidR="006C6615" w:rsidRDefault="006C6615" w:rsidP="006C6615">
      <w:r>
        <w:t>The UE may assume that no DM-RS collides with the SS/PBCH block.</w:t>
      </w:r>
    </w:p>
    <w:p w14:paraId="147EB298" w14:textId="77777777" w:rsidR="006C6615" w:rsidRDefault="006C6615" w:rsidP="006C6615">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6C6615" w14:paraId="642048C3" w14:textId="77777777" w:rsidTr="004674EE">
        <w:trPr>
          <w:jc w:val="center"/>
        </w:trPr>
        <w:tc>
          <w:tcPr>
            <w:tcW w:w="1247" w:type="dxa"/>
            <w:vMerge w:val="restart"/>
            <w:shd w:val="clear" w:color="auto" w:fill="auto"/>
          </w:tcPr>
          <w:p w14:paraId="5B962179" w14:textId="77777777" w:rsidR="006C6615" w:rsidRPr="00302E6E" w:rsidRDefault="006C6615" w:rsidP="004674EE">
            <w:pPr>
              <w:pStyle w:val="TAH"/>
              <w:rPr>
                <w:rFonts w:eastAsia="Batang"/>
              </w:rPr>
            </w:pPr>
            <m:oMathPara>
              <m:oMath>
                <m:r>
                  <m:rPr>
                    <m:sty m:val="bi"/>
                  </m:rPr>
                  <w:rPr>
                    <w:rFonts w:ascii="Cambria Math" w:eastAsia="Batang" w:hAnsi="Cambria Math"/>
                  </w:rPr>
                  <m:t>p</m:t>
                </m:r>
              </m:oMath>
            </m:oMathPara>
          </w:p>
        </w:tc>
        <w:tc>
          <w:tcPr>
            <w:tcW w:w="1247" w:type="dxa"/>
            <w:vMerge w:val="restart"/>
          </w:tcPr>
          <w:p w14:paraId="298EF7E6" w14:textId="77777777" w:rsidR="006C6615" w:rsidRPr="00302E6E" w:rsidRDefault="006C6615" w:rsidP="004674EE">
            <w:pPr>
              <w:pStyle w:val="TAH"/>
              <w:rPr>
                <w:rFonts w:eastAsia="Batang"/>
              </w:rPr>
            </w:pPr>
            <w:r>
              <w:rPr>
                <w:rFonts w:eastAsia="Batang"/>
              </w:rPr>
              <w:t xml:space="preserve">CDM group </w:t>
            </w:r>
            <w:r w:rsidRPr="0000123F">
              <w:rPr>
                <w:position w:val="-6"/>
              </w:rPr>
              <w:object w:dxaOrig="200" w:dyaOrig="240" w14:anchorId="3B6FF4F5">
                <v:shape id="_x0000_i1049" type="#_x0000_t75" style="width:10.2pt;height:11.8pt" o:ole="">
                  <v:imagedata r:id="rId63" o:title=""/>
                </v:shape>
                <o:OLEObject Type="Embed" ProgID="Equation.3" ShapeID="_x0000_i1049" DrawAspect="Content" ObjectID="_1653455582" r:id="rId64"/>
              </w:object>
            </w:r>
          </w:p>
        </w:tc>
        <w:tc>
          <w:tcPr>
            <w:tcW w:w="1247" w:type="dxa"/>
            <w:vMerge w:val="restart"/>
            <w:shd w:val="clear" w:color="auto" w:fill="auto"/>
          </w:tcPr>
          <w:p w14:paraId="6CC8FD55" w14:textId="77777777" w:rsidR="006C6615" w:rsidRPr="00302E6E" w:rsidRDefault="006C6615" w:rsidP="004674EE">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75AB8A5B"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6277F4FE" wp14:editId="2EFE8DD0">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50E7B53A"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769340B9" wp14:editId="0A26E316">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6C6615" w14:paraId="4576B6A7" w14:textId="77777777" w:rsidTr="004674EE">
        <w:trPr>
          <w:jc w:val="center"/>
        </w:trPr>
        <w:tc>
          <w:tcPr>
            <w:tcW w:w="1247" w:type="dxa"/>
            <w:vMerge/>
            <w:shd w:val="clear" w:color="auto" w:fill="auto"/>
          </w:tcPr>
          <w:p w14:paraId="459440BF" w14:textId="77777777" w:rsidR="006C6615" w:rsidRPr="00302E6E" w:rsidRDefault="006C6615" w:rsidP="004674EE">
            <w:pPr>
              <w:pStyle w:val="TAH"/>
              <w:rPr>
                <w:rFonts w:eastAsia="Batang"/>
              </w:rPr>
            </w:pPr>
          </w:p>
        </w:tc>
        <w:tc>
          <w:tcPr>
            <w:tcW w:w="1247" w:type="dxa"/>
            <w:vMerge/>
          </w:tcPr>
          <w:p w14:paraId="6384CC68" w14:textId="77777777" w:rsidR="006C6615" w:rsidRPr="00302E6E" w:rsidRDefault="006C6615" w:rsidP="004674EE">
            <w:pPr>
              <w:pStyle w:val="TAH"/>
              <w:rPr>
                <w:rFonts w:eastAsia="Batang"/>
              </w:rPr>
            </w:pPr>
          </w:p>
        </w:tc>
        <w:tc>
          <w:tcPr>
            <w:tcW w:w="1247" w:type="dxa"/>
            <w:vMerge/>
            <w:shd w:val="clear" w:color="auto" w:fill="auto"/>
          </w:tcPr>
          <w:p w14:paraId="78A296A2" w14:textId="77777777" w:rsidR="006C6615" w:rsidRPr="00302E6E" w:rsidRDefault="006C6615" w:rsidP="004674EE">
            <w:pPr>
              <w:pStyle w:val="TAH"/>
              <w:rPr>
                <w:rFonts w:eastAsia="Batang"/>
              </w:rPr>
            </w:pPr>
          </w:p>
        </w:tc>
        <w:tc>
          <w:tcPr>
            <w:tcW w:w="1247" w:type="dxa"/>
            <w:tcBorders>
              <w:top w:val="nil"/>
            </w:tcBorders>
            <w:shd w:val="clear" w:color="auto" w:fill="auto"/>
          </w:tcPr>
          <w:p w14:paraId="1079B16D"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10E2696F" wp14:editId="58F381C4">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27985DB8"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10C6301F" wp14:editId="1E30C8AA">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B501B63"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508EEC76" wp14:editId="16124861">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6B3759A3"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566F7F16" wp14:editId="0E6B64A2">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6C6615" w14:paraId="13EB431F" w14:textId="77777777" w:rsidTr="004674EE">
        <w:trPr>
          <w:jc w:val="center"/>
        </w:trPr>
        <w:tc>
          <w:tcPr>
            <w:tcW w:w="1247" w:type="dxa"/>
            <w:shd w:val="clear" w:color="auto" w:fill="auto"/>
          </w:tcPr>
          <w:p w14:paraId="764A08FE" w14:textId="77777777" w:rsidR="006C6615" w:rsidRPr="00302E6E" w:rsidRDefault="006C6615" w:rsidP="004674EE">
            <w:pPr>
              <w:pStyle w:val="TAC"/>
              <w:rPr>
                <w:rFonts w:eastAsia="Batang"/>
              </w:rPr>
            </w:pPr>
            <w:r w:rsidRPr="00302E6E">
              <w:rPr>
                <w:rFonts w:eastAsia="Batang"/>
              </w:rPr>
              <w:t>1000</w:t>
            </w:r>
          </w:p>
        </w:tc>
        <w:tc>
          <w:tcPr>
            <w:tcW w:w="1247" w:type="dxa"/>
          </w:tcPr>
          <w:p w14:paraId="114800CC" w14:textId="77777777" w:rsidR="006C6615" w:rsidRPr="00302E6E" w:rsidRDefault="006C6615" w:rsidP="004674EE">
            <w:pPr>
              <w:pStyle w:val="TAC"/>
              <w:rPr>
                <w:rFonts w:eastAsia="Batang"/>
              </w:rPr>
            </w:pPr>
            <w:r>
              <w:rPr>
                <w:rFonts w:eastAsia="Batang"/>
              </w:rPr>
              <w:t>0</w:t>
            </w:r>
          </w:p>
        </w:tc>
        <w:tc>
          <w:tcPr>
            <w:tcW w:w="1247" w:type="dxa"/>
            <w:shd w:val="clear" w:color="auto" w:fill="auto"/>
          </w:tcPr>
          <w:p w14:paraId="125343CA" w14:textId="77777777" w:rsidR="006C6615" w:rsidRPr="00302E6E" w:rsidRDefault="006C6615" w:rsidP="004674EE">
            <w:pPr>
              <w:pStyle w:val="TAC"/>
              <w:rPr>
                <w:rFonts w:eastAsia="Batang"/>
              </w:rPr>
            </w:pPr>
            <w:r w:rsidRPr="00302E6E">
              <w:rPr>
                <w:rFonts w:eastAsia="Batang"/>
              </w:rPr>
              <w:t>0</w:t>
            </w:r>
          </w:p>
        </w:tc>
        <w:tc>
          <w:tcPr>
            <w:tcW w:w="1247" w:type="dxa"/>
            <w:shd w:val="clear" w:color="auto" w:fill="auto"/>
          </w:tcPr>
          <w:p w14:paraId="1F5C6045"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5E60046"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3A542AA"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05FB474F" w14:textId="77777777" w:rsidR="006C6615" w:rsidRPr="00302E6E" w:rsidRDefault="006C6615" w:rsidP="004674EE">
            <w:pPr>
              <w:pStyle w:val="TAC"/>
              <w:rPr>
                <w:rFonts w:eastAsia="Batang"/>
              </w:rPr>
            </w:pPr>
            <w:r w:rsidRPr="00302E6E">
              <w:rPr>
                <w:rFonts w:eastAsia="Batang"/>
              </w:rPr>
              <w:t>+1</w:t>
            </w:r>
          </w:p>
        </w:tc>
      </w:tr>
      <w:tr w:rsidR="006C6615" w14:paraId="2519F873" w14:textId="77777777" w:rsidTr="004674EE">
        <w:trPr>
          <w:jc w:val="center"/>
        </w:trPr>
        <w:tc>
          <w:tcPr>
            <w:tcW w:w="1247" w:type="dxa"/>
            <w:shd w:val="clear" w:color="auto" w:fill="auto"/>
          </w:tcPr>
          <w:p w14:paraId="437AB030" w14:textId="77777777" w:rsidR="006C6615" w:rsidRPr="00302E6E" w:rsidRDefault="006C6615" w:rsidP="004674EE">
            <w:pPr>
              <w:pStyle w:val="TAC"/>
              <w:rPr>
                <w:rFonts w:eastAsia="Batang"/>
              </w:rPr>
            </w:pPr>
            <w:r w:rsidRPr="00302E6E">
              <w:rPr>
                <w:rFonts w:eastAsia="Batang"/>
              </w:rPr>
              <w:t>1001</w:t>
            </w:r>
          </w:p>
        </w:tc>
        <w:tc>
          <w:tcPr>
            <w:tcW w:w="1247" w:type="dxa"/>
          </w:tcPr>
          <w:p w14:paraId="54C5F68E" w14:textId="77777777" w:rsidR="006C6615" w:rsidRPr="00302E6E" w:rsidRDefault="006C6615" w:rsidP="004674EE">
            <w:pPr>
              <w:pStyle w:val="TAC"/>
              <w:rPr>
                <w:rFonts w:eastAsia="Batang"/>
              </w:rPr>
            </w:pPr>
            <w:r>
              <w:rPr>
                <w:rFonts w:eastAsia="Batang"/>
              </w:rPr>
              <w:t>0</w:t>
            </w:r>
          </w:p>
        </w:tc>
        <w:tc>
          <w:tcPr>
            <w:tcW w:w="1247" w:type="dxa"/>
            <w:shd w:val="clear" w:color="auto" w:fill="auto"/>
          </w:tcPr>
          <w:p w14:paraId="49908C9D" w14:textId="77777777" w:rsidR="006C6615" w:rsidRPr="00302E6E" w:rsidRDefault="006C6615" w:rsidP="004674EE">
            <w:pPr>
              <w:pStyle w:val="TAC"/>
              <w:rPr>
                <w:rFonts w:eastAsia="Batang"/>
              </w:rPr>
            </w:pPr>
            <w:r w:rsidRPr="00302E6E">
              <w:rPr>
                <w:rFonts w:eastAsia="Batang"/>
              </w:rPr>
              <w:t>0</w:t>
            </w:r>
          </w:p>
        </w:tc>
        <w:tc>
          <w:tcPr>
            <w:tcW w:w="1247" w:type="dxa"/>
            <w:shd w:val="clear" w:color="auto" w:fill="auto"/>
          </w:tcPr>
          <w:p w14:paraId="496F3382"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A17DF36"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0DB046B"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D4542A1" w14:textId="77777777" w:rsidR="006C6615" w:rsidRPr="00302E6E" w:rsidRDefault="006C6615" w:rsidP="004674EE">
            <w:pPr>
              <w:pStyle w:val="TAC"/>
              <w:rPr>
                <w:rFonts w:eastAsia="Batang"/>
              </w:rPr>
            </w:pPr>
            <w:r w:rsidRPr="00302E6E">
              <w:rPr>
                <w:rFonts w:eastAsia="Batang"/>
              </w:rPr>
              <w:t>+1</w:t>
            </w:r>
          </w:p>
        </w:tc>
      </w:tr>
      <w:tr w:rsidR="006C6615" w14:paraId="02ADAC23" w14:textId="77777777" w:rsidTr="004674EE">
        <w:trPr>
          <w:jc w:val="center"/>
        </w:trPr>
        <w:tc>
          <w:tcPr>
            <w:tcW w:w="1247" w:type="dxa"/>
            <w:shd w:val="clear" w:color="auto" w:fill="auto"/>
          </w:tcPr>
          <w:p w14:paraId="705D2512" w14:textId="77777777" w:rsidR="006C6615" w:rsidRPr="00302E6E" w:rsidRDefault="006C6615" w:rsidP="004674EE">
            <w:pPr>
              <w:pStyle w:val="TAC"/>
              <w:rPr>
                <w:rFonts w:eastAsia="Batang"/>
              </w:rPr>
            </w:pPr>
            <w:r w:rsidRPr="00302E6E">
              <w:rPr>
                <w:rFonts w:eastAsia="Batang"/>
              </w:rPr>
              <w:t>1002</w:t>
            </w:r>
          </w:p>
        </w:tc>
        <w:tc>
          <w:tcPr>
            <w:tcW w:w="1247" w:type="dxa"/>
          </w:tcPr>
          <w:p w14:paraId="406426D0" w14:textId="77777777" w:rsidR="006C6615" w:rsidRPr="00302E6E" w:rsidRDefault="006C6615" w:rsidP="004674EE">
            <w:pPr>
              <w:pStyle w:val="TAC"/>
              <w:rPr>
                <w:rFonts w:eastAsia="Batang"/>
              </w:rPr>
            </w:pPr>
            <w:r>
              <w:rPr>
                <w:rFonts w:eastAsia="Batang"/>
              </w:rPr>
              <w:t>1</w:t>
            </w:r>
          </w:p>
        </w:tc>
        <w:tc>
          <w:tcPr>
            <w:tcW w:w="1247" w:type="dxa"/>
            <w:shd w:val="clear" w:color="auto" w:fill="auto"/>
          </w:tcPr>
          <w:p w14:paraId="5D31DC64"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CE0D892"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8E136A0"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2F96CF2"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5D54B12" w14:textId="77777777" w:rsidR="006C6615" w:rsidRPr="00302E6E" w:rsidRDefault="006C6615" w:rsidP="004674EE">
            <w:pPr>
              <w:pStyle w:val="TAC"/>
              <w:rPr>
                <w:rFonts w:eastAsia="Batang"/>
              </w:rPr>
            </w:pPr>
            <w:r w:rsidRPr="00302E6E">
              <w:rPr>
                <w:rFonts w:eastAsia="Batang"/>
              </w:rPr>
              <w:t>+1</w:t>
            </w:r>
          </w:p>
        </w:tc>
      </w:tr>
      <w:tr w:rsidR="006C6615" w14:paraId="5B46BF36" w14:textId="77777777" w:rsidTr="004674EE">
        <w:trPr>
          <w:jc w:val="center"/>
        </w:trPr>
        <w:tc>
          <w:tcPr>
            <w:tcW w:w="1247" w:type="dxa"/>
            <w:shd w:val="clear" w:color="auto" w:fill="auto"/>
          </w:tcPr>
          <w:p w14:paraId="5BB16FD6" w14:textId="77777777" w:rsidR="006C6615" w:rsidRPr="00302E6E" w:rsidRDefault="006C6615" w:rsidP="004674EE">
            <w:pPr>
              <w:pStyle w:val="TAC"/>
              <w:rPr>
                <w:rFonts w:eastAsia="Batang"/>
              </w:rPr>
            </w:pPr>
            <w:r w:rsidRPr="00302E6E">
              <w:rPr>
                <w:rFonts w:eastAsia="Batang"/>
              </w:rPr>
              <w:t>1003</w:t>
            </w:r>
          </w:p>
        </w:tc>
        <w:tc>
          <w:tcPr>
            <w:tcW w:w="1247" w:type="dxa"/>
          </w:tcPr>
          <w:p w14:paraId="411C5CA1" w14:textId="77777777" w:rsidR="006C6615" w:rsidRPr="00302E6E" w:rsidRDefault="006C6615" w:rsidP="004674EE">
            <w:pPr>
              <w:pStyle w:val="TAC"/>
              <w:rPr>
                <w:rFonts w:eastAsia="Batang"/>
              </w:rPr>
            </w:pPr>
            <w:r>
              <w:rPr>
                <w:rFonts w:eastAsia="Batang"/>
              </w:rPr>
              <w:t>1</w:t>
            </w:r>
          </w:p>
        </w:tc>
        <w:tc>
          <w:tcPr>
            <w:tcW w:w="1247" w:type="dxa"/>
            <w:shd w:val="clear" w:color="auto" w:fill="auto"/>
          </w:tcPr>
          <w:p w14:paraId="781A6EF1"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91F0751"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6687A54"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129C26F"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0A14CE9B" w14:textId="77777777" w:rsidR="006C6615" w:rsidRPr="00302E6E" w:rsidRDefault="006C6615" w:rsidP="004674EE">
            <w:pPr>
              <w:pStyle w:val="TAC"/>
              <w:rPr>
                <w:rFonts w:eastAsia="Batang"/>
              </w:rPr>
            </w:pPr>
            <w:r w:rsidRPr="00302E6E">
              <w:rPr>
                <w:rFonts w:eastAsia="Batang"/>
              </w:rPr>
              <w:t>+1</w:t>
            </w:r>
          </w:p>
        </w:tc>
      </w:tr>
      <w:tr w:rsidR="006C6615" w14:paraId="2B1C938A" w14:textId="77777777" w:rsidTr="004674EE">
        <w:trPr>
          <w:jc w:val="center"/>
        </w:trPr>
        <w:tc>
          <w:tcPr>
            <w:tcW w:w="1247" w:type="dxa"/>
            <w:shd w:val="clear" w:color="auto" w:fill="auto"/>
          </w:tcPr>
          <w:p w14:paraId="44226F95" w14:textId="77777777" w:rsidR="006C6615" w:rsidRPr="00302E6E" w:rsidRDefault="006C6615" w:rsidP="004674EE">
            <w:pPr>
              <w:pStyle w:val="TAC"/>
              <w:rPr>
                <w:rFonts w:eastAsia="Batang"/>
              </w:rPr>
            </w:pPr>
            <w:r w:rsidRPr="00302E6E">
              <w:rPr>
                <w:rFonts w:eastAsia="Batang"/>
              </w:rPr>
              <w:t>1004</w:t>
            </w:r>
          </w:p>
        </w:tc>
        <w:tc>
          <w:tcPr>
            <w:tcW w:w="1247" w:type="dxa"/>
          </w:tcPr>
          <w:p w14:paraId="781F6F5B" w14:textId="77777777" w:rsidR="006C6615" w:rsidRPr="00302E6E" w:rsidRDefault="006C6615" w:rsidP="004674EE">
            <w:pPr>
              <w:pStyle w:val="TAC"/>
              <w:rPr>
                <w:rFonts w:eastAsia="Batang"/>
              </w:rPr>
            </w:pPr>
            <w:r>
              <w:rPr>
                <w:rFonts w:eastAsia="Batang"/>
              </w:rPr>
              <w:t>0</w:t>
            </w:r>
          </w:p>
        </w:tc>
        <w:tc>
          <w:tcPr>
            <w:tcW w:w="1247" w:type="dxa"/>
            <w:shd w:val="clear" w:color="auto" w:fill="auto"/>
          </w:tcPr>
          <w:p w14:paraId="68FFFA28" w14:textId="77777777" w:rsidR="006C6615" w:rsidRPr="00302E6E" w:rsidRDefault="006C6615" w:rsidP="004674EE">
            <w:pPr>
              <w:pStyle w:val="TAC"/>
              <w:rPr>
                <w:rFonts w:eastAsia="Batang"/>
              </w:rPr>
            </w:pPr>
            <w:r w:rsidRPr="00302E6E">
              <w:rPr>
                <w:rFonts w:eastAsia="Batang"/>
              </w:rPr>
              <w:t>0</w:t>
            </w:r>
          </w:p>
        </w:tc>
        <w:tc>
          <w:tcPr>
            <w:tcW w:w="1247" w:type="dxa"/>
            <w:shd w:val="clear" w:color="auto" w:fill="auto"/>
          </w:tcPr>
          <w:p w14:paraId="3F2CB35D"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0E9C0AA"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2911759"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63395FC9" w14:textId="77777777" w:rsidR="006C6615" w:rsidRPr="00302E6E" w:rsidRDefault="006C6615" w:rsidP="004674EE">
            <w:pPr>
              <w:pStyle w:val="TAC"/>
              <w:rPr>
                <w:rFonts w:eastAsia="Batang"/>
              </w:rPr>
            </w:pPr>
            <w:r w:rsidRPr="00302E6E">
              <w:rPr>
                <w:rFonts w:eastAsia="Batang"/>
              </w:rPr>
              <w:t>-1</w:t>
            </w:r>
          </w:p>
        </w:tc>
      </w:tr>
      <w:tr w:rsidR="006C6615" w14:paraId="7C28BB5D" w14:textId="77777777" w:rsidTr="004674EE">
        <w:trPr>
          <w:jc w:val="center"/>
        </w:trPr>
        <w:tc>
          <w:tcPr>
            <w:tcW w:w="1247" w:type="dxa"/>
            <w:shd w:val="clear" w:color="auto" w:fill="auto"/>
          </w:tcPr>
          <w:p w14:paraId="0254CFBB" w14:textId="77777777" w:rsidR="006C6615" w:rsidRPr="00302E6E" w:rsidRDefault="006C6615" w:rsidP="004674EE">
            <w:pPr>
              <w:pStyle w:val="TAC"/>
              <w:rPr>
                <w:rFonts w:eastAsia="Batang"/>
              </w:rPr>
            </w:pPr>
            <w:r w:rsidRPr="00302E6E">
              <w:rPr>
                <w:rFonts w:eastAsia="Batang"/>
              </w:rPr>
              <w:t>1005</w:t>
            </w:r>
          </w:p>
        </w:tc>
        <w:tc>
          <w:tcPr>
            <w:tcW w:w="1247" w:type="dxa"/>
          </w:tcPr>
          <w:p w14:paraId="0AB1EE10" w14:textId="77777777" w:rsidR="006C6615" w:rsidRPr="00302E6E" w:rsidRDefault="006C6615" w:rsidP="004674EE">
            <w:pPr>
              <w:pStyle w:val="TAC"/>
              <w:rPr>
                <w:rFonts w:eastAsia="Batang"/>
              </w:rPr>
            </w:pPr>
            <w:r>
              <w:rPr>
                <w:rFonts w:eastAsia="Batang"/>
              </w:rPr>
              <w:t>0</w:t>
            </w:r>
          </w:p>
        </w:tc>
        <w:tc>
          <w:tcPr>
            <w:tcW w:w="1247" w:type="dxa"/>
            <w:shd w:val="clear" w:color="auto" w:fill="auto"/>
          </w:tcPr>
          <w:p w14:paraId="670686F9" w14:textId="77777777" w:rsidR="006C6615" w:rsidRPr="00302E6E" w:rsidRDefault="006C6615" w:rsidP="004674EE">
            <w:pPr>
              <w:pStyle w:val="TAC"/>
              <w:rPr>
                <w:rFonts w:eastAsia="Batang"/>
              </w:rPr>
            </w:pPr>
            <w:r w:rsidRPr="00302E6E">
              <w:rPr>
                <w:rFonts w:eastAsia="Batang"/>
              </w:rPr>
              <w:t>0</w:t>
            </w:r>
          </w:p>
        </w:tc>
        <w:tc>
          <w:tcPr>
            <w:tcW w:w="1247" w:type="dxa"/>
            <w:shd w:val="clear" w:color="auto" w:fill="auto"/>
          </w:tcPr>
          <w:p w14:paraId="0074E0E8"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EE4E266"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DCE2CC9"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7998F62B" w14:textId="77777777" w:rsidR="006C6615" w:rsidRPr="00302E6E" w:rsidRDefault="006C6615" w:rsidP="004674EE">
            <w:pPr>
              <w:pStyle w:val="TAC"/>
              <w:rPr>
                <w:rFonts w:eastAsia="Batang"/>
              </w:rPr>
            </w:pPr>
            <w:r w:rsidRPr="00302E6E">
              <w:rPr>
                <w:rFonts w:eastAsia="Batang"/>
              </w:rPr>
              <w:t>-1</w:t>
            </w:r>
          </w:p>
        </w:tc>
      </w:tr>
      <w:tr w:rsidR="006C6615" w14:paraId="56906B30" w14:textId="77777777" w:rsidTr="004674EE">
        <w:trPr>
          <w:jc w:val="center"/>
        </w:trPr>
        <w:tc>
          <w:tcPr>
            <w:tcW w:w="1247" w:type="dxa"/>
            <w:shd w:val="clear" w:color="auto" w:fill="auto"/>
          </w:tcPr>
          <w:p w14:paraId="41A8E6C8" w14:textId="77777777" w:rsidR="006C6615" w:rsidRPr="00302E6E" w:rsidRDefault="006C6615" w:rsidP="004674EE">
            <w:pPr>
              <w:pStyle w:val="TAC"/>
              <w:rPr>
                <w:rFonts w:eastAsia="Batang"/>
              </w:rPr>
            </w:pPr>
            <w:r w:rsidRPr="00302E6E">
              <w:rPr>
                <w:rFonts w:eastAsia="Batang"/>
              </w:rPr>
              <w:t>1006</w:t>
            </w:r>
          </w:p>
        </w:tc>
        <w:tc>
          <w:tcPr>
            <w:tcW w:w="1247" w:type="dxa"/>
          </w:tcPr>
          <w:p w14:paraId="07AA5436" w14:textId="77777777" w:rsidR="006C6615" w:rsidRPr="00302E6E" w:rsidRDefault="006C6615" w:rsidP="004674EE">
            <w:pPr>
              <w:pStyle w:val="TAC"/>
              <w:rPr>
                <w:rFonts w:eastAsia="Batang"/>
              </w:rPr>
            </w:pPr>
            <w:r>
              <w:rPr>
                <w:rFonts w:eastAsia="Batang"/>
              </w:rPr>
              <w:t>1</w:t>
            </w:r>
          </w:p>
        </w:tc>
        <w:tc>
          <w:tcPr>
            <w:tcW w:w="1247" w:type="dxa"/>
            <w:shd w:val="clear" w:color="auto" w:fill="auto"/>
          </w:tcPr>
          <w:p w14:paraId="2C6D4F05"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787D3D84"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77ADF4D3"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679636DD"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08C3B200" w14:textId="77777777" w:rsidR="006C6615" w:rsidRPr="00302E6E" w:rsidRDefault="006C6615" w:rsidP="004674EE">
            <w:pPr>
              <w:pStyle w:val="TAC"/>
              <w:rPr>
                <w:rFonts w:eastAsia="Batang"/>
              </w:rPr>
            </w:pPr>
            <w:r w:rsidRPr="00302E6E">
              <w:rPr>
                <w:rFonts w:eastAsia="Batang"/>
              </w:rPr>
              <w:t>-1</w:t>
            </w:r>
          </w:p>
        </w:tc>
      </w:tr>
      <w:tr w:rsidR="006C6615" w14:paraId="5265CD73" w14:textId="77777777" w:rsidTr="004674EE">
        <w:trPr>
          <w:jc w:val="center"/>
        </w:trPr>
        <w:tc>
          <w:tcPr>
            <w:tcW w:w="1247" w:type="dxa"/>
            <w:shd w:val="clear" w:color="auto" w:fill="auto"/>
          </w:tcPr>
          <w:p w14:paraId="7D6CEB52" w14:textId="77777777" w:rsidR="006C6615" w:rsidRPr="00302E6E" w:rsidRDefault="006C6615" w:rsidP="004674EE">
            <w:pPr>
              <w:pStyle w:val="TAC"/>
              <w:rPr>
                <w:rFonts w:eastAsia="Batang"/>
              </w:rPr>
            </w:pPr>
            <w:r w:rsidRPr="00302E6E">
              <w:rPr>
                <w:rFonts w:eastAsia="Batang"/>
              </w:rPr>
              <w:t>1007</w:t>
            </w:r>
          </w:p>
        </w:tc>
        <w:tc>
          <w:tcPr>
            <w:tcW w:w="1247" w:type="dxa"/>
          </w:tcPr>
          <w:p w14:paraId="568CB5A7" w14:textId="77777777" w:rsidR="006C6615" w:rsidRPr="00302E6E" w:rsidRDefault="006C6615" w:rsidP="004674EE">
            <w:pPr>
              <w:pStyle w:val="TAC"/>
              <w:rPr>
                <w:rFonts w:eastAsia="Batang"/>
              </w:rPr>
            </w:pPr>
            <w:r>
              <w:rPr>
                <w:rFonts w:eastAsia="Batang"/>
              </w:rPr>
              <w:t>1</w:t>
            </w:r>
          </w:p>
        </w:tc>
        <w:tc>
          <w:tcPr>
            <w:tcW w:w="1247" w:type="dxa"/>
            <w:shd w:val="clear" w:color="auto" w:fill="auto"/>
          </w:tcPr>
          <w:p w14:paraId="6F21B416"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7B06A9D3"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9ADEAFA"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01C653E"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C64CEFE" w14:textId="77777777" w:rsidR="006C6615" w:rsidRPr="00302E6E" w:rsidRDefault="006C6615" w:rsidP="004674EE">
            <w:pPr>
              <w:pStyle w:val="TAC"/>
              <w:rPr>
                <w:rFonts w:eastAsia="Batang"/>
              </w:rPr>
            </w:pPr>
            <w:r w:rsidRPr="00302E6E">
              <w:rPr>
                <w:rFonts w:eastAsia="Batang"/>
              </w:rPr>
              <w:t>-1</w:t>
            </w:r>
          </w:p>
        </w:tc>
      </w:tr>
    </w:tbl>
    <w:p w14:paraId="26879330" w14:textId="77777777" w:rsidR="006C6615" w:rsidRDefault="006C6615" w:rsidP="006C6615">
      <w:pPr>
        <w:pStyle w:val="TH"/>
      </w:pPr>
    </w:p>
    <w:p w14:paraId="3A266D2F" w14:textId="77777777" w:rsidR="006C6615" w:rsidRDefault="006C6615" w:rsidP="006C6615">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6C6615" w14:paraId="5B1A26E1" w14:textId="77777777" w:rsidTr="004674EE">
        <w:trPr>
          <w:jc w:val="center"/>
        </w:trPr>
        <w:tc>
          <w:tcPr>
            <w:tcW w:w="1247" w:type="dxa"/>
            <w:vMerge w:val="restart"/>
            <w:shd w:val="clear" w:color="auto" w:fill="auto"/>
          </w:tcPr>
          <w:p w14:paraId="6F376842" w14:textId="77777777" w:rsidR="006C6615" w:rsidRPr="00302E6E" w:rsidRDefault="006C6615" w:rsidP="004674EE">
            <w:pPr>
              <w:pStyle w:val="TAH"/>
              <w:rPr>
                <w:rFonts w:eastAsia="Batang"/>
              </w:rPr>
            </w:pPr>
            <m:oMathPara>
              <m:oMath>
                <m:r>
                  <m:rPr>
                    <m:sty m:val="bi"/>
                  </m:rPr>
                  <w:rPr>
                    <w:rFonts w:ascii="Cambria Math" w:eastAsia="Batang" w:hAnsi="Cambria Math"/>
                  </w:rPr>
                  <m:t>p</m:t>
                </m:r>
              </m:oMath>
            </m:oMathPara>
          </w:p>
        </w:tc>
        <w:tc>
          <w:tcPr>
            <w:tcW w:w="1247" w:type="dxa"/>
            <w:vMerge w:val="restart"/>
          </w:tcPr>
          <w:p w14:paraId="3BA7910E" w14:textId="77777777" w:rsidR="006C6615" w:rsidRPr="00302E6E" w:rsidRDefault="006C6615" w:rsidP="004674EE">
            <w:pPr>
              <w:pStyle w:val="TAH"/>
              <w:rPr>
                <w:rFonts w:eastAsia="Batang"/>
              </w:rPr>
            </w:pPr>
            <w:r>
              <w:rPr>
                <w:rFonts w:eastAsia="Batang"/>
              </w:rPr>
              <w:t xml:space="preserve">CDM group </w:t>
            </w:r>
            <w:r w:rsidRPr="0000123F">
              <w:rPr>
                <w:position w:val="-6"/>
              </w:rPr>
              <w:object w:dxaOrig="200" w:dyaOrig="240" w14:anchorId="51152DF3">
                <v:shape id="_x0000_i1050" type="#_x0000_t75" style="width:10.2pt;height:11.8pt" o:ole="">
                  <v:imagedata r:id="rId63" o:title=""/>
                </v:shape>
                <o:OLEObject Type="Embed" ProgID="Equation.3" ShapeID="_x0000_i1050" DrawAspect="Content" ObjectID="_1653455583" r:id="rId71"/>
              </w:object>
            </w:r>
          </w:p>
        </w:tc>
        <w:tc>
          <w:tcPr>
            <w:tcW w:w="1247" w:type="dxa"/>
            <w:vMerge w:val="restart"/>
            <w:shd w:val="clear" w:color="auto" w:fill="auto"/>
          </w:tcPr>
          <w:p w14:paraId="2674A147" w14:textId="77777777" w:rsidR="006C6615" w:rsidRPr="00302E6E" w:rsidRDefault="006C6615" w:rsidP="004674EE">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635BD671"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49005512" wp14:editId="2CCC728D">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553E88FD"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3A534AFD" wp14:editId="2870957E">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6C6615" w14:paraId="1493EF52" w14:textId="77777777" w:rsidTr="004674EE">
        <w:trPr>
          <w:jc w:val="center"/>
        </w:trPr>
        <w:tc>
          <w:tcPr>
            <w:tcW w:w="1247" w:type="dxa"/>
            <w:vMerge/>
            <w:shd w:val="clear" w:color="auto" w:fill="auto"/>
          </w:tcPr>
          <w:p w14:paraId="15525ED5" w14:textId="77777777" w:rsidR="006C6615" w:rsidRPr="00302E6E" w:rsidRDefault="006C6615" w:rsidP="004674EE">
            <w:pPr>
              <w:pStyle w:val="TAH"/>
              <w:rPr>
                <w:rFonts w:eastAsia="Batang"/>
              </w:rPr>
            </w:pPr>
          </w:p>
        </w:tc>
        <w:tc>
          <w:tcPr>
            <w:tcW w:w="1247" w:type="dxa"/>
            <w:vMerge/>
          </w:tcPr>
          <w:p w14:paraId="140CC3BC" w14:textId="77777777" w:rsidR="006C6615" w:rsidRPr="00302E6E" w:rsidRDefault="006C6615" w:rsidP="004674EE">
            <w:pPr>
              <w:pStyle w:val="TAH"/>
              <w:rPr>
                <w:rFonts w:eastAsia="Batang"/>
              </w:rPr>
            </w:pPr>
          </w:p>
        </w:tc>
        <w:tc>
          <w:tcPr>
            <w:tcW w:w="1247" w:type="dxa"/>
            <w:vMerge/>
            <w:shd w:val="clear" w:color="auto" w:fill="auto"/>
          </w:tcPr>
          <w:p w14:paraId="48BDB92C" w14:textId="77777777" w:rsidR="006C6615" w:rsidRPr="00302E6E" w:rsidRDefault="006C6615" w:rsidP="004674EE">
            <w:pPr>
              <w:pStyle w:val="TAH"/>
              <w:rPr>
                <w:rFonts w:eastAsia="Batang"/>
              </w:rPr>
            </w:pPr>
          </w:p>
        </w:tc>
        <w:tc>
          <w:tcPr>
            <w:tcW w:w="1247" w:type="dxa"/>
            <w:tcBorders>
              <w:top w:val="nil"/>
            </w:tcBorders>
            <w:shd w:val="clear" w:color="auto" w:fill="auto"/>
          </w:tcPr>
          <w:p w14:paraId="31759777"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0223C47D" wp14:editId="3135AE5A">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074078D7"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736E7C59" wp14:editId="70A56860">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F6883F5"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14A2296F" wp14:editId="2C1C32DC">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79B1C27" w14:textId="77777777" w:rsidR="006C6615" w:rsidRPr="00302E6E" w:rsidRDefault="006C6615" w:rsidP="004674EE">
            <w:pPr>
              <w:pStyle w:val="TAH"/>
              <w:rPr>
                <w:rFonts w:eastAsia="Batang"/>
              </w:rPr>
            </w:pPr>
            <w:r w:rsidRPr="00302E6E">
              <w:rPr>
                <w:rFonts w:eastAsia="Batang"/>
                <w:noProof/>
                <w:lang w:eastAsia="en-GB"/>
              </w:rPr>
              <w:drawing>
                <wp:inline distT="0" distB="0" distL="0" distR="0" wp14:anchorId="50D7E9DA" wp14:editId="0633386D">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6C6615" w14:paraId="20FFC8D4" w14:textId="77777777" w:rsidTr="004674EE">
        <w:trPr>
          <w:jc w:val="center"/>
        </w:trPr>
        <w:tc>
          <w:tcPr>
            <w:tcW w:w="1247" w:type="dxa"/>
            <w:shd w:val="clear" w:color="auto" w:fill="auto"/>
          </w:tcPr>
          <w:p w14:paraId="0A50C6AD" w14:textId="77777777" w:rsidR="006C6615" w:rsidRPr="00302E6E" w:rsidRDefault="006C6615" w:rsidP="004674EE">
            <w:pPr>
              <w:pStyle w:val="TAC"/>
              <w:rPr>
                <w:rFonts w:eastAsia="Batang"/>
              </w:rPr>
            </w:pPr>
            <w:r w:rsidRPr="00302E6E">
              <w:rPr>
                <w:rFonts w:eastAsia="Batang"/>
              </w:rPr>
              <w:t>1000</w:t>
            </w:r>
          </w:p>
        </w:tc>
        <w:tc>
          <w:tcPr>
            <w:tcW w:w="1247" w:type="dxa"/>
          </w:tcPr>
          <w:p w14:paraId="57E2A2ED" w14:textId="77777777" w:rsidR="006C6615" w:rsidRPr="00302E6E" w:rsidRDefault="006C6615" w:rsidP="004674EE">
            <w:pPr>
              <w:pStyle w:val="TAC"/>
              <w:rPr>
                <w:rFonts w:eastAsia="Batang"/>
              </w:rPr>
            </w:pPr>
            <w:r>
              <w:rPr>
                <w:rFonts w:eastAsia="Batang"/>
              </w:rPr>
              <w:t>0</w:t>
            </w:r>
          </w:p>
        </w:tc>
        <w:tc>
          <w:tcPr>
            <w:tcW w:w="1247" w:type="dxa"/>
            <w:shd w:val="clear" w:color="auto" w:fill="auto"/>
          </w:tcPr>
          <w:p w14:paraId="2C915443" w14:textId="77777777" w:rsidR="006C6615" w:rsidRPr="00302E6E" w:rsidRDefault="006C6615" w:rsidP="004674EE">
            <w:pPr>
              <w:pStyle w:val="TAC"/>
              <w:rPr>
                <w:rFonts w:eastAsia="Batang"/>
              </w:rPr>
            </w:pPr>
            <w:r w:rsidRPr="00302E6E">
              <w:rPr>
                <w:rFonts w:eastAsia="Batang"/>
              </w:rPr>
              <w:t>0</w:t>
            </w:r>
          </w:p>
        </w:tc>
        <w:tc>
          <w:tcPr>
            <w:tcW w:w="1247" w:type="dxa"/>
            <w:shd w:val="clear" w:color="auto" w:fill="auto"/>
          </w:tcPr>
          <w:p w14:paraId="5E5A52F9"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A2E02FB"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62353FEE"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FE28B1E" w14:textId="77777777" w:rsidR="006C6615" w:rsidRPr="00302E6E" w:rsidRDefault="006C6615" w:rsidP="004674EE">
            <w:pPr>
              <w:pStyle w:val="TAC"/>
              <w:rPr>
                <w:rFonts w:eastAsia="Batang"/>
              </w:rPr>
            </w:pPr>
            <w:r w:rsidRPr="00302E6E">
              <w:rPr>
                <w:rFonts w:eastAsia="Batang"/>
              </w:rPr>
              <w:t>+1</w:t>
            </w:r>
          </w:p>
        </w:tc>
      </w:tr>
      <w:tr w:rsidR="006C6615" w14:paraId="00774886" w14:textId="77777777" w:rsidTr="004674EE">
        <w:trPr>
          <w:jc w:val="center"/>
        </w:trPr>
        <w:tc>
          <w:tcPr>
            <w:tcW w:w="1247" w:type="dxa"/>
            <w:shd w:val="clear" w:color="auto" w:fill="auto"/>
          </w:tcPr>
          <w:p w14:paraId="0FC83912" w14:textId="77777777" w:rsidR="006C6615" w:rsidRPr="00302E6E" w:rsidRDefault="006C6615" w:rsidP="004674EE">
            <w:pPr>
              <w:pStyle w:val="TAC"/>
              <w:rPr>
                <w:rFonts w:eastAsia="Batang"/>
              </w:rPr>
            </w:pPr>
            <w:r w:rsidRPr="00302E6E">
              <w:rPr>
                <w:rFonts w:eastAsia="Batang"/>
              </w:rPr>
              <w:t>1001</w:t>
            </w:r>
          </w:p>
        </w:tc>
        <w:tc>
          <w:tcPr>
            <w:tcW w:w="1247" w:type="dxa"/>
          </w:tcPr>
          <w:p w14:paraId="0F422908" w14:textId="77777777" w:rsidR="006C6615" w:rsidRPr="00302E6E" w:rsidRDefault="006C6615" w:rsidP="004674EE">
            <w:pPr>
              <w:pStyle w:val="TAC"/>
              <w:rPr>
                <w:rFonts w:eastAsia="Batang"/>
              </w:rPr>
            </w:pPr>
            <w:r>
              <w:rPr>
                <w:rFonts w:eastAsia="Batang"/>
              </w:rPr>
              <w:t>0</w:t>
            </w:r>
          </w:p>
        </w:tc>
        <w:tc>
          <w:tcPr>
            <w:tcW w:w="1247" w:type="dxa"/>
            <w:shd w:val="clear" w:color="auto" w:fill="auto"/>
          </w:tcPr>
          <w:p w14:paraId="782CC1F0" w14:textId="77777777" w:rsidR="006C6615" w:rsidRPr="00302E6E" w:rsidRDefault="006C6615" w:rsidP="004674EE">
            <w:pPr>
              <w:pStyle w:val="TAC"/>
              <w:rPr>
                <w:rFonts w:eastAsia="Batang"/>
              </w:rPr>
            </w:pPr>
            <w:r w:rsidRPr="00302E6E">
              <w:rPr>
                <w:rFonts w:eastAsia="Batang"/>
              </w:rPr>
              <w:t>0</w:t>
            </w:r>
          </w:p>
        </w:tc>
        <w:tc>
          <w:tcPr>
            <w:tcW w:w="1247" w:type="dxa"/>
            <w:shd w:val="clear" w:color="auto" w:fill="auto"/>
          </w:tcPr>
          <w:p w14:paraId="68191091"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49D7899"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8284AF7"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CD0C736" w14:textId="77777777" w:rsidR="006C6615" w:rsidRPr="00302E6E" w:rsidRDefault="006C6615" w:rsidP="004674EE">
            <w:pPr>
              <w:pStyle w:val="TAC"/>
              <w:rPr>
                <w:rFonts w:eastAsia="Batang"/>
              </w:rPr>
            </w:pPr>
            <w:r w:rsidRPr="00302E6E">
              <w:rPr>
                <w:rFonts w:eastAsia="Batang"/>
              </w:rPr>
              <w:t>+1</w:t>
            </w:r>
          </w:p>
        </w:tc>
      </w:tr>
      <w:tr w:rsidR="006C6615" w14:paraId="6A491E6A" w14:textId="77777777" w:rsidTr="004674EE">
        <w:trPr>
          <w:jc w:val="center"/>
        </w:trPr>
        <w:tc>
          <w:tcPr>
            <w:tcW w:w="1247" w:type="dxa"/>
            <w:shd w:val="clear" w:color="auto" w:fill="auto"/>
          </w:tcPr>
          <w:p w14:paraId="7B25F15A" w14:textId="77777777" w:rsidR="006C6615" w:rsidRPr="00302E6E" w:rsidRDefault="006C6615" w:rsidP="004674EE">
            <w:pPr>
              <w:pStyle w:val="TAC"/>
              <w:rPr>
                <w:rFonts w:eastAsia="Batang"/>
              </w:rPr>
            </w:pPr>
            <w:r w:rsidRPr="00302E6E">
              <w:rPr>
                <w:rFonts w:eastAsia="Batang"/>
              </w:rPr>
              <w:t>1002</w:t>
            </w:r>
          </w:p>
        </w:tc>
        <w:tc>
          <w:tcPr>
            <w:tcW w:w="1247" w:type="dxa"/>
          </w:tcPr>
          <w:p w14:paraId="79A8FE22" w14:textId="77777777" w:rsidR="006C6615" w:rsidRPr="00302E6E" w:rsidRDefault="006C6615" w:rsidP="004674EE">
            <w:pPr>
              <w:pStyle w:val="TAC"/>
              <w:rPr>
                <w:rFonts w:eastAsia="Batang"/>
              </w:rPr>
            </w:pPr>
            <w:r>
              <w:rPr>
                <w:rFonts w:eastAsia="Batang"/>
              </w:rPr>
              <w:t>1</w:t>
            </w:r>
          </w:p>
        </w:tc>
        <w:tc>
          <w:tcPr>
            <w:tcW w:w="1247" w:type="dxa"/>
            <w:shd w:val="clear" w:color="auto" w:fill="auto"/>
          </w:tcPr>
          <w:p w14:paraId="632A4E11" w14:textId="77777777" w:rsidR="006C6615" w:rsidRPr="00302E6E" w:rsidRDefault="006C6615" w:rsidP="004674EE">
            <w:pPr>
              <w:pStyle w:val="TAC"/>
              <w:rPr>
                <w:rFonts w:eastAsia="Batang"/>
              </w:rPr>
            </w:pPr>
            <w:r w:rsidRPr="00302E6E">
              <w:rPr>
                <w:rFonts w:eastAsia="Batang"/>
              </w:rPr>
              <w:t>2</w:t>
            </w:r>
          </w:p>
        </w:tc>
        <w:tc>
          <w:tcPr>
            <w:tcW w:w="1247" w:type="dxa"/>
            <w:shd w:val="clear" w:color="auto" w:fill="auto"/>
          </w:tcPr>
          <w:p w14:paraId="6901DBC8"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0759804B"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0F9B81A9"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BC9DDA6" w14:textId="77777777" w:rsidR="006C6615" w:rsidRPr="00302E6E" w:rsidRDefault="006C6615" w:rsidP="004674EE">
            <w:pPr>
              <w:pStyle w:val="TAC"/>
              <w:rPr>
                <w:rFonts w:eastAsia="Batang"/>
              </w:rPr>
            </w:pPr>
            <w:r w:rsidRPr="00302E6E">
              <w:rPr>
                <w:rFonts w:eastAsia="Batang"/>
              </w:rPr>
              <w:t>+1</w:t>
            </w:r>
          </w:p>
        </w:tc>
      </w:tr>
      <w:tr w:rsidR="006C6615" w14:paraId="1ADD0562" w14:textId="77777777" w:rsidTr="004674EE">
        <w:trPr>
          <w:jc w:val="center"/>
        </w:trPr>
        <w:tc>
          <w:tcPr>
            <w:tcW w:w="1247" w:type="dxa"/>
            <w:shd w:val="clear" w:color="auto" w:fill="auto"/>
          </w:tcPr>
          <w:p w14:paraId="1220C50B" w14:textId="77777777" w:rsidR="006C6615" w:rsidRPr="00302E6E" w:rsidRDefault="006C6615" w:rsidP="004674EE">
            <w:pPr>
              <w:pStyle w:val="TAC"/>
              <w:rPr>
                <w:rFonts w:eastAsia="Batang"/>
              </w:rPr>
            </w:pPr>
            <w:r w:rsidRPr="00302E6E">
              <w:rPr>
                <w:rFonts w:eastAsia="Batang"/>
              </w:rPr>
              <w:t>1003</w:t>
            </w:r>
          </w:p>
        </w:tc>
        <w:tc>
          <w:tcPr>
            <w:tcW w:w="1247" w:type="dxa"/>
          </w:tcPr>
          <w:p w14:paraId="0E33E621" w14:textId="77777777" w:rsidR="006C6615" w:rsidRPr="00302E6E" w:rsidRDefault="006C6615" w:rsidP="004674EE">
            <w:pPr>
              <w:pStyle w:val="TAC"/>
              <w:rPr>
                <w:rFonts w:eastAsia="Batang"/>
              </w:rPr>
            </w:pPr>
            <w:r>
              <w:rPr>
                <w:rFonts w:eastAsia="Batang"/>
              </w:rPr>
              <w:t>1</w:t>
            </w:r>
          </w:p>
        </w:tc>
        <w:tc>
          <w:tcPr>
            <w:tcW w:w="1247" w:type="dxa"/>
            <w:shd w:val="clear" w:color="auto" w:fill="auto"/>
          </w:tcPr>
          <w:p w14:paraId="78103D20" w14:textId="77777777" w:rsidR="006C6615" w:rsidRPr="00302E6E" w:rsidRDefault="006C6615" w:rsidP="004674EE">
            <w:pPr>
              <w:pStyle w:val="TAC"/>
              <w:rPr>
                <w:rFonts w:eastAsia="Batang"/>
              </w:rPr>
            </w:pPr>
            <w:r w:rsidRPr="00302E6E">
              <w:rPr>
                <w:rFonts w:eastAsia="Batang"/>
              </w:rPr>
              <w:t>2</w:t>
            </w:r>
          </w:p>
        </w:tc>
        <w:tc>
          <w:tcPr>
            <w:tcW w:w="1247" w:type="dxa"/>
            <w:shd w:val="clear" w:color="auto" w:fill="auto"/>
          </w:tcPr>
          <w:p w14:paraId="2205FD39"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AD02C47"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7F3F7EF3"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1F62457" w14:textId="77777777" w:rsidR="006C6615" w:rsidRPr="00302E6E" w:rsidRDefault="006C6615" w:rsidP="004674EE">
            <w:pPr>
              <w:pStyle w:val="TAC"/>
              <w:rPr>
                <w:rFonts w:eastAsia="Batang"/>
              </w:rPr>
            </w:pPr>
            <w:r w:rsidRPr="00302E6E">
              <w:rPr>
                <w:rFonts w:eastAsia="Batang"/>
              </w:rPr>
              <w:t>+1</w:t>
            </w:r>
          </w:p>
        </w:tc>
      </w:tr>
      <w:tr w:rsidR="006C6615" w14:paraId="4BEB8984" w14:textId="77777777" w:rsidTr="004674EE">
        <w:trPr>
          <w:jc w:val="center"/>
        </w:trPr>
        <w:tc>
          <w:tcPr>
            <w:tcW w:w="1247" w:type="dxa"/>
            <w:shd w:val="clear" w:color="auto" w:fill="auto"/>
          </w:tcPr>
          <w:p w14:paraId="2C244A08" w14:textId="77777777" w:rsidR="006C6615" w:rsidRPr="00302E6E" w:rsidRDefault="006C6615" w:rsidP="004674EE">
            <w:pPr>
              <w:pStyle w:val="TAC"/>
              <w:rPr>
                <w:rFonts w:eastAsia="Batang"/>
              </w:rPr>
            </w:pPr>
            <w:r w:rsidRPr="00302E6E">
              <w:rPr>
                <w:rFonts w:eastAsia="Batang"/>
              </w:rPr>
              <w:t>1004</w:t>
            </w:r>
          </w:p>
        </w:tc>
        <w:tc>
          <w:tcPr>
            <w:tcW w:w="1247" w:type="dxa"/>
          </w:tcPr>
          <w:p w14:paraId="0738EF0C" w14:textId="77777777" w:rsidR="006C6615" w:rsidRPr="00302E6E" w:rsidRDefault="006C6615" w:rsidP="004674EE">
            <w:pPr>
              <w:pStyle w:val="TAC"/>
              <w:rPr>
                <w:rFonts w:eastAsia="Batang"/>
              </w:rPr>
            </w:pPr>
            <w:r>
              <w:rPr>
                <w:rFonts w:eastAsia="Batang"/>
              </w:rPr>
              <w:t>2</w:t>
            </w:r>
          </w:p>
        </w:tc>
        <w:tc>
          <w:tcPr>
            <w:tcW w:w="1247" w:type="dxa"/>
            <w:shd w:val="clear" w:color="auto" w:fill="auto"/>
          </w:tcPr>
          <w:p w14:paraId="2E37668B" w14:textId="77777777" w:rsidR="006C6615" w:rsidRPr="00302E6E" w:rsidRDefault="006C6615" w:rsidP="004674EE">
            <w:pPr>
              <w:pStyle w:val="TAC"/>
              <w:rPr>
                <w:rFonts w:eastAsia="Batang"/>
              </w:rPr>
            </w:pPr>
            <w:r w:rsidRPr="00302E6E">
              <w:rPr>
                <w:rFonts w:eastAsia="Batang"/>
              </w:rPr>
              <w:t>4</w:t>
            </w:r>
          </w:p>
        </w:tc>
        <w:tc>
          <w:tcPr>
            <w:tcW w:w="1247" w:type="dxa"/>
            <w:shd w:val="clear" w:color="auto" w:fill="auto"/>
          </w:tcPr>
          <w:p w14:paraId="1E65AB67"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D6D5E24"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7C16F1C"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2D04B74" w14:textId="77777777" w:rsidR="006C6615" w:rsidRPr="00302E6E" w:rsidRDefault="006C6615" w:rsidP="004674EE">
            <w:pPr>
              <w:pStyle w:val="TAC"/>
              <w:rPr>
                <w:rFonts w:eastAsia="Batang"/>
              </w:rPr>
            </w:pPr>
            <w:r w:rsidRPr="00302E6E">
              <w:rPr>
                <w:rFonts w:eastAsia="Batang"/>
              </w:rPr>
              <w:t>+1</w:t>
            </w:r>
          </w:p>
        </w:tc>
      </w:tr>
      <w:tr w:rsidR="006C6615" w14:paraId="7990090E" w14:textId="77777777" w:rsidTr="004674EE">
        <w:trPr>
          <w:jc w:val="center"/>
        </w:trPr>
        <w:tc>
          <w:tcPr>
            <w:tcW w:w="1247" w:type="dxa"/>
            <w:shd w:val="clear" w:color="auto" w:fill="auto"/>
          </w:tcPr>
          <w:p w14:paraId="260767C5" w14:textId="77777777" w:rsidR="006C6615" w:rsidRPr="00302E6E" w:rsidRDefault="006C6615" w:rsidP="004674EE">
            <w:pPr>
              <w:pStyle w:val="TAC"/>
              <w:rPr>
                <w:rFonts w:eastAsia="Batang"/>
              </w:rPr>
            </w:pPr>
            <w:r w:rsidRPr="00302E6E">
              <w:rPr>
                <w:rFonts w:eastAsia="Batang"/>
              </w:rPr>
              <w:t>1005</w:t>
            </w:r>
          </w:p>
        </w:tc>
        <w:tc>
          <w:tcPr>
            <w:tcW w:w="1247" w:type="dxa"/>
          </w:tcPr>
          <w:p w14:paraId="0524A9BE" w14:textId="77777777" w:rsidR="006C6615" w:rsidRPr="00302E6E" w:rsidRDefault="006C6615" w:rsidP="004674EE">
            <w:pPr>
              <w:pStyle w:val="TAC"/>
              <w:rPr>
                <w:rFonts w:eastAsia="Batang"/>
              </w:rPr>
            </w:pPr>
            <w:r>
              <w:rPr>
                <w:rFonts w:eastAsia="Batang"/>
              </w:rPr>
              <w:t>2</w:t>
            </w:r>
          </w:p>
        </w:tc>
        <w:tc>
          <w:tcPr>
            <w:tcW w:w="1247" w:type="dxa"/>
            <w:shd w:val="clear" w:color="auto" w:fill="auto"/>
          </w:tcPr>
          <w:p w14:paraId="6A9081D6" w14:textId="77777777" w:rsidR="006C6615" w:rsidRPr="00302E6E" w:rsidRDefault="006C6615" w:rsidP="004674EE">
            <w:pPr>
              <w:pStyle w:val="TAC"/>
              <w:rPr>
                <w:rFonts w:eastAsia="Batang"/>
              </w:rPr>
            </w:pPr>
            <w:r w:rsidRPr="00302E6E">
              <w:rPr>
                <w:rFonts w:eastAsia="Batang"/>
              </w:rPr>
              <w:t>4</w:t>
            </w:r>
          </w:p>
        </w:tc>
        <w:tc>
          <w:tcPr>
            <w:tcW w:w="1247" w:type="dxa"/>
            <w:shd w:val="clear" w:color="auto" w:fill="auto"/>
          </w:tcPr>
          <w:p w14:paraId="44D1E833"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43C5D73A"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7DE98BA"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195C414" w14:textId="77777777" w:rsidR="006C6615" w:rsidRPr="00302E6E" w:rsidRDefault="006C6615" w:rsidP="004674EE">
            <w:pPr>
              <w:pStyle w:val="TAC"/>
              <w:rPr>
                <w:rFonts w:eastAsia="Batang"/>
              </w:rPr>
            </w:pPr>
            <w:r w:rsidRPr="00302E6E">
              <w:rPr>
                <w:rFonts w:eastAsia="Batang"/>
              </w:rPr>
              <w:t>+1</w:t>
            </w:r>
          </w:p>
        </w:tc>
      </w:tr>
      <w:tr w:rsidR="006C6615" w14:paraId="1C7C5179" w14:textId="77777777" w:rsidTr="004674EE">
        <w:trPr>
          <w:jc w:val="center"/>
        </w:trPr>
        <w:tc>
          <w:tcPr>
            <w:tcW w:w="1247" w:type="dxa"/>
            <w:shd w:val="clear" w:color="auto" w:fill="auto"/>
          </w:tcPr>
          <w:p w14:paraId="25B85D77" w14:textId="77777777" w:rsidR="006C6615" w:rsidRPr="00302E6E" w:rsidRDefault="006C6615" w:rsidP="004674EE">
            <w:pPr>
              <w:pStyle w:val="TAC"/>
              <w:rPr>
                <w:rFonts w:eastAsia="Batang"/>
              </w:rPr>
            </w:pPr>
            <w:r w:rsidRPr="00302E6E">
              <w:rPr>
                <w:rFonts w:eastAsia="Batang"/>
              </w:rPr>
              <w:t>1006</w:t>
            </w:r>
          </w:p>
        </w:tc>
        <w:tc>
          <w:tcPr>
            <w:tcW w:w="1247" w:type="dxa"/>
          </w:tcPr>
          <w:p w14:paraId="2CE66FFB" w14:textId="77777777" w:rsidR="006C6615" w:rsidRPr="00302E6E" w:rsidRDefault="006C6615" w:rsidP="004674EE">
            <w:pPr>
              <w:pStyle w:val="TAC"/>
              <w:rPr>
                <w:rFonts w:eastAsia="Batang"/>
              </w:rPr>
            </w:pPr>
            <w:r>
              <w:rPr>
                <w:rFonts w:eastAsia="Batang"/>
              </w:rPr>
              <w:t>0</w:t>
            </w:r>
          </w:p>
        </w:tc>
        <w:tc>
          <w:tcPr>
            <w:tcW w:w="1247" w:type="dxa"/>
            <w:shd w:val="clear" w:color="auto" w:fill="auto"/>
          </w:tcPr>
          <w:p w14:paraId="1F62AA2E" w14:textId="77777777" w:rsidR="006C6615" w:rsidRPr="00302E6E" w:rsidRDefault="006C6615" w:rsidP="004674EE">
            <w:pPr>
              <w:pStyle w:val="TAC"/>
              <w:rPr>
                <w:rFonts w:eastAsia="Batang"/>
              </w:rPr>
            </w:pPr>
            <w:r w:rsidRPr="00302E6E">
              <w:rPr>
                <w:rFonts w:eastAsia="Batang"/>
              </w:rPr>
              <w:t>0</w:t>
            </w:r>
          </w:p>
        </w:tc>
        <w:tc>
          <w:tcPr>
            <w:tcW w:w="1247" w:type="dxa"/>
            <w:shd w:val="clear" w:color="auto" w:fill="auto"/>
          </w:tcPr>
          <w:p w14:paraId="272770D1"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F1FCE0E"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7230B78A"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1FE1BC6" w14:textId="77777777" w:rsidR="006C6615" w:rsidRPr="00302E6E" w:rsidRDefault="006C6615" w:rsidP="004674EE">
            <w:pPr>
              <w:pStyle w:val="TAC"/>
              <w:rPr>
                <w:rFonts w:eastAsia="Batang"/>
              </w:rPr>
            </w:pPr>
            <w:r w:rsidRPr="00302E6E">
              <w:rPr>
                <w:rFonts w:eastAsia="Batang"/>
              </w:rPr>
              <w:t>-1</w:t>
            </w:r>
          </w:p>
        </w:tc>
      </w:tr>
      <w:tr w:rsidR="006C6615" w14:paraId="6347CD36" w14:textId="77777777" w:rsidTr="004674EE">
        <w:trPr>
          <w:jc w:val="center"/>
        </w:trPr>
        <w:tc>
          <w:tcPr>
            <w:tcW w:w="1247" w:type="dxa"/>
            <w:shd w:val="clear" w:color="auto" w:fill="auto"/>
          </w:tcPr>
          <w:p w14:paraId="684E60ED" w14:textId="77777777" w:rsidR="006C6615" w:rsidRPr="00302E6E" w:rsidRDefault="006C6615" w:rsidP="004674EE">
            <w:pPr>
              <w:pStyle w:val="TAC"/>
              <w:rPr>
                <w:rFonts w:eastAsia="Batang"/>
              </w:rPr>
            </w:pPr>
            <w:r w:rsidRPr="00302E6E">
              <w:rPr>
                <w:rFonts w:eastAsia="Batang"/>
              </w:rPr>
              <w:t>1007</w:t>
            </w:r>
          </w:p>
        </w:tc>
        <w:tc>
          <w:tcPr>
            <w:tcW w:w="1247" w:type="dxa"/>
          </w:tcPr>
          <w:p w14:paraId="21E9595D" w14:textId="77777777" w:rsidR="006C6615" w:rsidRPr="00302E6E" w:rsidRDefault="006C6615" w:rsidP="004674EE">
            <w:pPr>
              <w:pStyle w:val="TAC"/>
              <w:rPr>
                <w:rFonts w:eastAsia="Batang"/>
              </w:rPr>
            </w:pPr>
            <w:r>
              <w:rPr>
                <w:rFonts w:eastAsia="Batang"/>
              </w:rPr>
              <w:t>0</w:t>
            </w:r>
          </w:p>
        </w:tc>
        <w:tc>
          <w:tcPr>
            <w:tcW w:w="1247" w:type="dxa"/>
            <w:shd w:val="clear" w:color="auto" w:fill="auto"/>
          </w:tcPr>
          <w:p w14:paraId="10160288" w14:textId="77777777" w:rsidR="006C6615" w:rsidRPr="00302E6E" w:rsidRDefault="006C6615" w:rsidP="004674EE">
            <w:pPr>
              <w:pStyle w:val="TAC"/>
              <w:rPr>
                <w:rFonts w:eastAsia="Batang"/>
              </w:rPr>
            </w:pPr>
            <w:r w:rsidRPr="00302E6E">
              <w:rPr>
                <w:rFonts w:eastAsia="Batang"/>
              </w:rPr>
              <w:t>0</w:t>
            </w:r>
          </w:p>
        </w:tc>
        <w:tc>
          <w:tcPr>
            <w:tcW w:w="1247" w:type="dxa"/>
            <w:shd w:val="clear" w:color="auto" w:fill="auto"/>
          </w:tcPr>
          <w:p w14:paraId="376BC24B"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C099B80"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79F58B0"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71A33F4" w14:textId="77777777" w:rsidR="006C6615" w:rsidRPr="00302E6E" w:rsidRDefault="006C6615" w:rsidP="004674EE">
            <w:pPr>
              <w:pStyle w:val="TAC"/>
              <w:rPr>
                <w:rFonts w:eastAsia="Batang"/>
              </w:rPr>
            </w:pPr>
            <w:r w:rsidRPr="00302E6E">
              <w:rPr>
                <w:rFonts w:eastAsia="Batang"/>
              </w:rPr>
              <w:t>-1</w:t>
            </w:r>
          </w:p>
        </w:tc>
      </w:tr>
      <w:tr w:rsidR="006C6615" w:rsidRPr="00302E6E" w14:paraId="5B29F4A1" w14:textId="77777777" w:rsidTr="004674EE">
        <w:trPr>
          <w:jc w:val="center"/>
        </w:trPr>
        <w:tc>
          <w:tcPr>
            <w:tcW w:w="1247" w:type="dxa"/>
            <w:shd w:val="clear" w:color="auto" w:fill="auto"/>
          </w:tcPr>
          <w:p w14:paraId="54988BF3" w14:textId="77777777" w:rsidR="006C6615" w:rsidRPr="00302E6E" w:rsidRDefault="006C6615" w:rsidP="004674EE">
            <w:pPr>
              <w:pStyle w:val="TAC"/>
              <w:rPr>
                <w:rFonts w:eastAsia="Batang"/>
              </w:rPr>
            </w:pPr>
            <w:r w:rsidRPr="00302E6E">
              <w:rPr>
                <w:rFonts w:eastAsia="Batang"/>
              </w:rPr>
              <w:t>1008</w:t>
            </w:r>
          </w:p>
        </w:tc>
        <w:tc>
          <w:tcPr>
            <w:tcW w:w="1247" w:type="dxa"/>
          </w:tcPr>
          <w:p w14:paraId="7B3DC25D" w14:textId="77777777" w:rsidR="006C6615" w:rsidRPr="00302E6E" w:rsidRDefault="006C6615" w:rsidP="004674EE">
            <w:pPr>
              <w:pStyle w:val="TAC"/>
              <w:rPr>
                <w:rFonts w:eastAsia="Batang"/>
              </w:rPr>
            </w:pPr>
            <w:r>
              <w:rPr>
                <w:rFonts w:eastAsia="Batang"/>
              </w:rPr>
              <w:t>1</w:t>
            </w:r>
          </w:p>
        </w:tc>
        <w:tc>
          <w:tcPr>
            <w:tcW w:w="1247" w:type="dxa"/>
            <w:shd w:val="clear" w:color="auto" w:fill="auto"/>
          </w:tcPr>
          <w:p w14:paraId="0B5668DE" w14:textId="77777777" w:rsidR="006C6615" w:rsidRPr="00302E6E" w:rsidRDefault="006C6615" w:rsidP="004674EE">
            <w:pPr>
              <w:pStyle w:val="TAC"/>
              <w:rPr>
                <w:rFonts w:eastAsia="Batang"/>
              </w:rPr>
            </w:pPr>
            <w:r w:rsidRPr="00302E6E">
              <w:rPr>
                <w:rFonts w:eastAsia="Batang"/>
              </w:rPr>
              <w:t>2</w:t>
            </w:r>
          </w:p>
        </w:tc>
        <w:tc>
          <w:tcPr>
            <w:tcW w:w="1247" w:type="dxa"/>
            <w:shd w:val="clear" w:color="auto" w:fill="auto"/>
          </w:tcPr>
          <w:p w14:paraId="0D01C286"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7905929"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7B94281"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93902B7" w14:textId="77777777" w:rsidR="006C6615" w:rsidRPr="00302E6E" w:rsidRDefault="006C6615" w:rsidP="004674EE">
            <w:pPr>
              <w:pStyle w:val="TAC"/>
              <w:rPr>
                <w:rFonts w:eastAsia="Batang"/>
              </w:rPr>
            </w:pPr>
            <w:r w:rsidRPr="00302E6E">
              <w:rPr>
                <w:rFonts w:eastAsia="Batang"/>
              </w:rPr>
              <w:t>-1</w:t>
            </w:r>
          </w:p>
        </w:tc>
      </w:tr>
      <w:tr w:rsidR="006C6615" w:rsidRPr="00302E6E" w14:paraId="2E0C222F" w14:textId="77777777" w:rsidTr="004674EE">
        <w:trPr>
          <w:jc w:val="center"/>
        </w:trPr>
        <w:tc>
          <w:tcPr>
            <w:tcW w:w="1247" w:type="dxa"/>
            <w:shd w:val="clear" w:color="auto" w:fill="auto"/>
          </w:tcPr>
          <w:p w14:paraId="739AAFA2" w14:textId="77777777" w:rsidR="006C6615" w:rsidRPr="00302E6E" w:rsidRDefault="006C6615" w:rsidP="004674EE">
            <w:pPr>
              <w:pStyle w:val="TAC"/>
              <w:rPr>
                <w:rFonts w:eastAsia="Batang"/>
              </w:rPr>
            </w:pPr>
            <w:r w:rsidRPr="00302E6E">
              <w:rPr>
                <w:rFonts w:eastAsia="Batang"/>
              </w:rPr>
              <w:t>1009</w:t>
            </w:r>
          </w:p>
        </w:tc>
        <w:tc>
          <w:tcPr>
            <w:tcW w:w="1247" w:type="dxa"/>
          </w:tcPr>
          <w:p w14:paraId="1050D051" w14:textId="77777777" w:rsidR="006C6615" w:rsidRPr="00302E6E" w:rsidRDefault="006C6615" w:rsidP="004674EE">
            <w:pPr>
              <w:pStyle w:val="TAC"/>
              <w:rPr>
                <w:rFonts w:eastAsia="Batang"/>
              </w:rPr>
            </w:pPr>
            <w:r>
              <w:rPr>
                <w:rFonts w:eastAsia="Batang"/>
              </w:rPr>
              <w:t>1</w:t>
            </w:r>
          </w:p>
        </w:tc>
        <w:tc>
          <w:tcPr>
            <w:tcW w:w="1247" w:type="dxa"/>
            <w:shd w:val="clear" w:color="auto" w:fill="auto"/>
          </w:tcPr>
          <w:p w14:paraId="07546DA6" w14:textId="77777777" w:rsidR="006C6615" w:rsidRPr="00302E6E" w:rsidRDefault="006C6615" w:rsidP="004674EE">
            <w:pPr>
              <w:pStyle w:val="TAC"/>
              <w:rPr>
                <w:rFonts w:eastAsia="Batang"/>
              </w:rPr>
            </w:pPr>
            <w:r w:rsidRPr="00302E6E">
              <w:rPr>
                <w:rFonts w:eastAsia="Batang"/>
              </w:rPr>
              <w:t>2</w:t>
            </w:r>
          </w:p>
        </w:tc>
        <w:tc>
          <w:tcPr>
            <w:tcW w:w="1247" w:type="dxa"/>
            <w:shd w:val="clear" w:color="auto" w:fill="auto"/>
          </w:tcPr>
          <w:p w14:paraId="4CFF31F3"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752C1D67"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870E85D"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E8EF9A5" w14:textId="77777777" w:rsidR="006C6615" w:rsidRPr="00302E6E" w:rsidRDefault="006C6615" w:rsidP="004674EE">
            <w:pPr>
              <w:pStyle w:val="TAC"/>
              <w:rPr>
                <w:rFonts w:eastAsia="Batang"/>
              </w:rPr>
            </w:pPr>
            <w:r w:rsidRPr="00302E6E">
              <w:rPr>
                <w:rFonts w:eastAsia="Batang"/>
              </w:rPr>
              <w:t>-1</w:t>
            </w:r>
          </w:p>
        </w:tc>
      </w:tr>
      <w:tr w:rsidR="006C6615" w:rsidRPr="00302E6E" w14:paraId="139157AC" w14:textId="77777777" w:rsidTr="004674EE">
        <w:trPr>
          <w:jc w:val="center"/>
        </w:trPr>
        <w:tc>
          <w:tcPr>
            <w:tcW w:w="1247" w:type="dxa"/>
            <w:shd w:val="clear" w:color="auto" w:fill="auto"/>
          </w:tcPr>
          <w:p w14:paraId="2288267D" w14:textId="77777777" w:rsidR="006C6615" w:rsidRPr="00302E6E" w:rsidRDefault="006C6615" w:rsidP="004674EE">
            <w:pPr>
              <w:pStyle w:val="TAC"/>
              <w:rPr>
                <w:rFonts w:eastAsia="Batang"/>
              </w:rPr>
            </w:pPr>
            <w:r w:rsidRPr="00302E6E">
              <w:rPr>
                <w:rFonts w:eastAsia="Batang"/>
              </w:rPr>
              <w:t>1010</w:t>
            </w:r>
          </w:p>
        </w:tc>
        <w:tc>
          <w:tcPr>
            <w:tcW w:w="1247" w:type="dxa"/>
          </w:tcPr>
          <w:p w14:paraId="5C3952D7" w14:textId="77777777" w:rsidR="006C6615" w:rsidRPr="00302E6E" w:rsidRDefault="006C6615" w:rsidP="004674EE">
            <w:pPr>
              <w:pStyle w:val="TAC"/>
              <w:rPr>
                <w:rFonts w:eastAsia="Batang"/>
              </w:rPr>
            </w:pPr>
            <w:r>
              <w:rPr>
                <w:rFonts w:eastAsia="Batang"/>
              </w:rPr>
              <w:t>2</w:t>
            </w:r>
          </w:p>
        </w:tc>
        <w:tc>
          <w:tcPr>
            <w:tcW w:w="1247" w:type="dxa"/>
            <w:shd w:val="clear" w:color="auto" w:fill="auto"/>
          </w:tcPr>
          <w:p w14:paraId="1E2BDC3F" w14:textId="77777777" w:rsidR="006C6615" w:rsidRPr="00302E6E" w:rsidRDefault="006C6615" w:rsidP="004674EE">
            <w:pPr>
              <w:pStyle w:val="TAC"/>
              <w:rPr>
                <w:rFonts w:eastAsia="Batang"/>
              </w:rPr>
            </w:pPr>
            <w:r w:rsidRPr="00302E6E">
              <w:rPr>
                <w:rFonts w:eastAsia="Batang"/>
              </w:rPr>
              <w:t>4</w:t>
            </w:r>
          </w:p>
        </w:tc>
        <w:tc>
          <w:tcPr>
            <w:tcW w:w="1247" w:type="dxa"/>
            <w:shd w:val="clear" w:color="auto" w:fill="auto"/>
          </w:tcPr>
          <w:p w14:paraId="13AD2412"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744D8F71"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5E84D823"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9649ABF" w14:textId="77777777" w:rsidR="006C6615" w:rsidRPr="00302E6E" w:rsidRDefault="006C6615" w:rsidP="004674EE">
            <w:pPr>
              <w:pStyle w:val="TAC"/>
              <w:rPr>
                <w:rFonts w:eastAsia="Batang"/>
              </w:rPr>
            </w:pPr>
            <w:r w:rsidRPr="00302E6E">
              <w:rPr>
                <w:rFonts w:eastAsia="Batang"/>
              </w:rPr>
              <w:t>-1</w:t>
            </w:r>
          </w:p>
        </w:tc>
      </w:tr>
      <w:tr w:rsidR="006C6615" w:rsidRPr="00302E6E" w14:paraId="656BDAAA" w14:textId="77777777" w:rsidTr="004674EE">
        <w:trPr>
          <w:jc w:val="center"/>
        </w:trPr>
        <w:tc>
          <w:tcPr>
            <w:tcW w:w="1247" w:type="dxa"/>
            <w:shd w:val="clear" w:color="auto" w:fill="auto"/>
          </w:tcPr>
          <w:p w14:paraId="49DD237F" w14:textId="77777777" w:rsidR="006C6615" w:rsidRPr="00302E6E" w:rsidRDefault="006C6615" w:rsidP="004674EE">
            <w:pPr>
              <w:pStyle w:val="TAC"/>
              <w:rPr>
                <w:rFonts w:eastAsia="Batang"/>
              </w:rPr>
            </w:pPr>
            <w:r w:rsidRPr="00302E6E">
              <w:rPr>
                <w:rFonts w:eastAsia="Batang"/>
              </w:rPr>
              <w:t>1011</w:t>
            </w:r>
          </w:p>
        </w:tc>
        <w:tc>
          <w:tcPr>
            <w:tcW w:w="1247" w:type="dxa"/>
          </w:tcPr>
          <w:p w14:paraId="43A799F3" w14:textId="77777777" w:rsidR="006C6615" w:rsidRPr="00302E6E" w:rsidRDefault="006C6615" w:rsidP="004674EE">
            <w:pPr>
              <w:pStyle w:val="TAC"/>
              <w:rPr>
                <w:rFonts w:eastAsia="Batang"/>
              </w:rPr>
            </w:pPr>
            <w:r>
              <w:rPr>
                <w:rFonts w:eastAsia="Batang"/>
              </w:rPr>
              <w:t>2</w:t>
            </w:r>
          </w:p>
        </w:tc>
        <w:tc>
          <w:tcPr>
            <w:tcW w:w="1247" w:type="dxa"/>
            <w:shd w:val="clear" w:color="auto" w:fill="auto"/>
          </w:tcPr>
          <w:p w14:paraId="0FC9DED0" w14:textId="77777777" w:rsidR="006C6615" w:rsidRPr="00302E6E" w:rsidRDefault="006C6615" w:rsidP="004674EE">
            <w:pPr>
              <w:pStyle w:val="TAC"/>
              <w:rPr>
                <w:rFonts w:eastAsia="Batang"/>
              </w:rPr>
            </w:pPr>
            <w:r w:rsidRPr="00302E6E">
              <w:rPr>
                <w:rFonts w:eastAsia="Batang"/>
              </w:rPr>
              <w:t>4</w:t>
            </w:r>
          </w:p>
        </w:tc>
        <w:tc>
          <w:tcPr>
            <w:tcW w:w="1247" w:type="dxa"/>
            <w:shd w:val="clear" w:color="auto" w:fill="auto"/>
          </w:tcPr>
          <w:p w14:paraId="4E759BBE"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10E49B1F"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2D1FB899" w14:textId="77777777" w:rsidR="006C6615" w:rsidRPr="00302E6E" w:rsidRDefault="006C6615" w:rsidP="004674EE">
            <w:pPr>
              <w:pStyle w:val="TAC"/>
              <w:rPr>
                <w:rFonts w:eastAsia="Batang"/>
              </w:rPr>
            </w:pPr>
            <w:r w:rsidRPr="00302E6E">
              <w:rPr>
                <w:rFonts w:eastAsia="Batang"/>
              </w:rPr>
              <w:t>+1</w:t>
            </w:r>
          </w:p>
        </w:tc>
        <w:tc>
          <w:tcPr>
            <w:tcW w:w="1247" w:type="dxa"/>
            <w:shd w:val="clear" w:color="auto" w:fill="auto"/>
          </w:tcPr>
          <w:p w14:paraId="34F9923C" w14:textId="77777777" w:rsidR="006C6615" w:rsidRPr="00302E6E" w:rsidRDefault="006C6615" w:rsidP="004674EE">
            <w:pPr>
              <w:pStyle w:val="TAC"/>
              <w:rPr>
                <w:rFonts w:eastAsia="Batang"/>
              </w:rPr>
            </w:pPr>
            <w:r w:rsidRPr="00302E6E">
              <w:rPr>
                <w:rFonts w:eastAsia="Batang"/>
              </w:rPr>
              <w:t>-1</w:t>
            </w:r>
          </w:p>
        </w:tc>
      </w:tr>
    </w:tbl>
    <w:p w14:paraId="75B0A7E9" w14:textId="77777777" w:rsidR="006C6615" w:rsidRDefault="006C6615" w:rsidP="006C6615">
      <w:pPr>
        <w:pStyle w:val="TH"/>
      </w:pPr>
    </w:p>
    <w:p w14:paraId="15269507" w14:textId="77777777" w:rsidR="006C6615" w:rsidRDefault="006C6615" w:rsidP="006C6615">
      <w:pPr>
        <w:pStyle w:val="TH"/>
      </w:pPr>
      <w:r w:rsidRPr="00D313B6">
        <w:t>Table 7.4.1.1.2-</w:t>
      </w:r>
      <w:r>
        <w:t>3</w:t>
      </w:r>
      <w:r w:rsidRPr="00D313B6">
        <w:t>: PDSCH DM-RS position</w:t>
      </w:r>
      <w:r>
        <w:t xml:space="preserve">s </w:t>
      </w:r>
      <w:r w:rsidRPr="0025210E">
        <w:rPr>
          <w:position w:val="-6"/>
        </w:rPr>
        <w:object w:dxaOrig="160" w:dyaOrig="300" w14:anchorId="3490A00A">
          <v:shape id="_x0000_i1051" type="#_x0000_t75" style="width:8.6pt;height:15.05pt" o:ole="">
            <v:imagedata r:id="rId60" o:title=""/>
          </v:shape>
          <o:OLEObject Type="Embed" ProgID="Equation.3" ShapeID="_x0000_i1051" DrawAspect="Content" ObjectID="_1653455584" r:id="rId72"/>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6C6615" w:rsidRPr="00C447CE" w14:paraId="6E933E9B" w14:textId="77777777" w:rsidTr="004674EE">
        <w:trPr>
          <w:jc w:val="center"/>
        </w:trPr>
        <w:tc>
          <w:tcPr>
            <w:tcW w:w="1967" w:type="dxa"/>
            <w:vMerge w:val="restart"/>
            <w:shd w:val="clear" w:color="auto" w:fill="auto"/>
          </w:tcPr>
          <w:p w14:paraId="042FD8EE" w14:textId="77777777" w:rsidR="006C6615" w:rsidRPr="00C447CE" w:rsidRDefault="00A43276" w:rsidP="004674EE">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6C6615"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3AA1DC75" w14:textId="77777777" w:rsidR="006C6615" w:rsidRPr="00C447CE" w:rsidRDefault="006C6615" w:rsidP="004674EE">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2B587487">
                <v:shape id="_x0000_i1052" type="#_x0000_t75" style="width:8.6pt;height:15.05pt" o:ole="">
                  <v:imagedata r:id="rId60" o:title=""/>
                </v:shape>
                <o:OLEObject Type="Embed" ProgID="Equation.3" ShapeID="_x0000_i1052" DrawAspect="Content" ObjectID="_1653455585" r:id="rId73"/>
              </w:object>
            </w:r>
          </w:p>
        </w:tc>
      </w:tr>
      <w:tr w:rsidR="006C6615" w:rsidRPr="00C447CE" w14:paraId="722C010D" w14:textId="77777777" w:rsidTr="004674EE">
        <w:trPr>
          <w:jc w:val="center"/>
        </w:trPr>
        <w:tc>
          <w:tcPr>
            <w:tcW w:w="1967" w:type="dxa"/>
            <w:vMerge/>
            <w:shd w:val="clear" w:color="auto" w:fill="auto"/>
          </w:tcPr>
          <w:p w14:paraId="21D5B2CD" w14:textId="77777777" w:rsidR="006C6615" w:rsidRPr="00C447CE" w:rsidRDefault="006C6615" w:rsidP="004674EE">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1E392AEE" w14:textId="77777777" w:rsidR="006C6615" w:rsidRPr="00C447CE" w:rsidRDefault="006C6615" w:rsidP="004674EE">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1230B8BE" w14:textId="77777777" w:rsidR="006C6615" w:rsidRPr="00C447CE" w:rsidRDefault="006C6615" w:rsidP="004674EE">
            <w:pPr>
              <w:keepNext/>
              <w:keepLines/>
              <w:spacing w:after="0"/>
              <w:jc w:val="center"/>
              <w:rPr>
                <w:rFonts w:ascii="Arial" w:eastAsia="Batang" w:hAnsi="Arial"/>
                <w:b/>
                <w:sz w:val="18"/>
              </w:rPr>
            </w:pPr>
            <w:r w:rsidRPr="00C447CE">
              <w:rPr>
                <w:rFonts w:ascii="Arial" w:eastAsia="Batang" w:hAnsi="Arial"/>
                <w:b/>
                <w:sz w:val="18"/>
              </w:rPr>
              <w:t>PDSCH mapping type B</w:t>
            </w:r>
          </w:p>
        </w:tc>
      </w:tr>
      <w:tr w:rsidR="006C6615" w:rsidRPr="00C447CE" w14:paraId="2B2CC83A" w14:textId="77777777" w:rsidTr="004674EE">
        <w:trPr>
          <w:jc w:val="center"/>
        </w:trPr>
        <w:tc>
          <w:tcPr>
            <w:tcW w:w="1967" w:type="dxa"/>
            <w:vMerge/>
            <w:shd w:val="clear" w:color="auto" w:fill="auto"/>
          </w:tcPr>
          <w:p w14:paraId="1D313A20" w14:textId="77777777" w:rsidR="006C6615" w:rsidRPr="00C447CE" w:rsidRDefault="006C6615" w:rsidP="004674EE">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048F8E68" w14:textId="77777777" w:rsidR="006C6615" w:rsidRPr="00C447CE" w:rsidRDefault="006C6615" w:rsidP="004674EE">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1256E8C7" w14:textId="77777777" w:rsidR="006C6615" w:rsidRPr="00C447CE" w:rsidRDefault="006C6615" w:rsidP="004674EE">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r>
      <w:tr w:rsidR="006C6615" w:rsidRPr="00C447CE" w14:paraId="0F8B61DA" w14:textId="77777777" w:rsidTr="004674EE">
        <w:trPr>
          <w:jc w:val="center"/>
        </w:trPr>
        <w:tc>
          <w:tcPr>
            <w:tcW w:w="1967" w:type="dxa"/>
            <w:vMerge/>
            <w:shd w:val="clear" w:color="auto" w:fill="auto"/>
          </w:tcPr>
          <w:p w14:paraId="700A19CE" w14:textId="77777777" w:rsidR="006C6615" w:rsidRPr="00C447CE" w:rsidRDefault="006C6615" w:rsidP="004674EE">
            <w:pPr>
              <w:keepNext/>
              <w:keepLines/>
              <w:spacing w:after="0"/>
              <w:jc w:val="center"/>
              <w:rPr>
                <w:rFonts w:ascii="Arial" w:eastAsia="Batang" w:hAnsi="Arial"/>
                <w:b/>
                <w:i/>
                <w:sz w:val="18"/>
              </w:rPr>
            </w:pPr>
          </w:p>
        </w:tc>
        <w:tc>
          <w:tcPr>
            <w:tcW w:w="851" w:type="dxa"/>
            <w:tcBorders>
              <w:top w:val="nil"/>
            </w:tcBorders>
            <w:shd w:val="clear" w:color="auto" w:fill="auto"/>
          </w:tcPr>
          <w:p w14:paraId="4E8CF1A4"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101EF985"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0F572E19"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1E903333"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1D08F542"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7BB5B49F"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04DF3B31"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02EE6AFF"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pos3</w:t>
            </w:r>
          </w:p>
        </w:tc>
      </w:tr>
      <w:tr w:rsidR="006C6615" w:rsidRPr="00C447CE" w14:paraId="08A6C8C0" w14:textId="77777777" w:rsidTr="004674EE">
        <w:trPr>
          <w:jc w:val="center"/>
        </w:trPr>
        <w:tc>
          <w:tcPr>
            <w:tcW w:w="1967" w:type="dxa"/>
            <w:shd w:val="clear" w:color="auto" w:fill="auto"/>
          </w:tcPr>
          <w:p w14:paraId="713597ED" w14:textId="77777777" w:rsidR="006C6615" w:rsidRPr="00C447CE" w:rsidRDefault="006C6615" w:rsidP="004674EE">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301244A0" w14:textId="77777777" w:rsidR="006C6615" w:rsidRPr="00C447CE" w:rsidRDefault="006C6615" w:rsidP="004674EE">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47DF8CC2"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6627D820"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219B21D0"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576CE866"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7B7B3129">
                <v:shape id="_x0000_i1053" type="#_x0000_t75" style="width:6.45pt;height:14.5pt" o:ole="">
                  <v:imagedata r:id="rId50" o:title=""/>
                </v:shape>
                <o:OLEObject Type="Embed" ProgID="Equation.3" ShapeID="_x0000_i1053" DrawAspect="Content" ObjectID="_1653455586" r:id="rId74"/>
              </w:object>
            </w:r>
          </w:p>
        </w:tc>
        <w:tc>
          <w:tcPr>
            <w:tcW w:w="738" w:type="dxa"/>
            <w:shd w:val="clear" w:color="auto" w:fill="auto"/>
          </w:tcPr>
          <w:p w14:paraId="081C87F8"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4019F518">
                <v:shape id="_x0000_i1054" type="#_x0000_t75" style="width:6.45pt;height:14.5pt" o:ole="">
                  <v:imagedata r:id="rId50" o:title=""/>
                </v:shape>
                <o:OLEObject Type="Embed" ProgID="Equation.3" ShapeID="_x0000_i1054" DrawAspect="Content" ObjectID="_1653455587" r:id="rId75"/>
              </w:object>
            </w:r>
          </w:p>
        </w:tc>
        <w:tc>
          <w:tcPr>
            <w:tcW w:w="750" w:type="dxa"/>
            <w:shd w:val="clear" w:color="auto" w:fill="auto"/>
          </w:tcPr>
          <w:p w14:paraId="4998F2AF"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BA30941"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6C6615" w:rsidRPr="00C447CE" w14:paraId="66DC396E" w14:textId="77777777" w:rsidTr="004674EE">
        <w:trPr>
          <w:jc w:val="center"/>
        </w:trPr>
        <w:tc>
          <w:tcPr>
            <w:tcW w:w="1967" w:type="dxa"/>
            <w:shd w:val="clear" w:color="auto" w:fill="auto"/>
          </w:tcPr>
          <w:p w14:paraId="017021D4" w14:textId="77777777" w:rsidR="006C6615" w:rsidRPr="00C447CE" w:rsidRDefault="006C6615" w:rsidP="004674EE">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45CE7EB5"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3EDC75A8">
                <v:shape id="_x0000_i1055" type="#_x0000_t75" style="width:10.2pt;height:15.05pt" o:ole="">
                  <v:imagedata r:id="rId50" o:title=""/>
                </v:shape>
                <o:OLEObject Type="Embed" ProgID="Equation.3" ShapeID="_x0000_i1055" DrawAspect="Content" ObjectID="_1653455588" r:id="rId76"/>
              </w:object>
            </w:r>
          </w:p>
        </w:tc>
        <w:tc>
          <w:tcPr>
            <w:tcW w:w="851" w:type="dxa"/>
            <w:shd w:val="clear" w:color="auto" w:fill="auto"/>
          </w:tcPr>
          <w:p w14:paraId="1DDFC48B"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2A9A8300">
                <v:shape id="_x0000_i1056" type="#_x0000_t75" style="width:10.2pt;height:15.05pt" o:ole="">
                  <v:imagedata r:id="rId50" o:title=""/>
                </v:shape>
                <o:OLEObject Type="Embed" ProgID="Equation.3" ShapeID="_x0000_i1056" DrawAspect="Content" ObjectID="_1653455589" r:id="rId77"/>
              </w:object>
            </w:r>
          </w:p>
        </w:tc>
        <w:tc>
          <w:tcPr>
            <w:tcW w:w="851" w:type="dxa"/>
            <w:shd w:val="clear" w:color="auto" w:fill="auto"/>
          </w:tcPr>
          <w:p w14:paraId="2C83BED2"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04A07018">
                <v:shape id="_x0000_i1057" type="#_x0000_t75" style="width:10.2pt;height:15.05pt" o:ole="">
                  <v:imagedata r:id="rId50" o:title=""/>
                </v:shape>
                <o:OLEObject Type="Embed" ProgID="Equation.3" ShapeID="_x0000_i1057" DrawAspect="Content" ObjectID="_1653455590" r:id="rId78"/>
              </w:object>
            </w:r>
          </w:p>
        </w:tc>
        <w:tc>
          <w:tcPr>
            <w:tcW w:w="1161" w:type="dxa"/>
            <w:shd w:val="clear" w:color="auto" w:fill="auto"/>
          </w:tcPr>
          <w:p w14:paraId="553C4C37"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19F8FB13">
                <v:shape id="_x0000_i1058" type="#_x0000_t75" style="width:10.2pt;height:15.05pt" o:ole="">
                  <v:imagedata r:id="rId50" o:title=""/>
                </v:shape>
                <o:OLEObject Type="Embed" ProgID="Equation.3" ShapeID="_x0000_i1058" DrawAspect="Content" ObjectID="_1653455591" r:id="rId79"/>
              </w:object>
            </w:r>
          </w:p>
        </w:tc>
        <w:tc>
          <w:tcPr>
            <w:tcW w:w="851" w:type="dxa"/>
            <w:shd w:val="clear" w:color="auto" w:fill="auto"/>
          </w:tcPr>
          <w:p w14:paraId="0544B03A" w14:textId="77777777" w:rsidR="006C6615" w:rsidRPr="00C447CE" w:rsidRDefault="00A43276" w:rsidP="004674EE">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BC0174">
              <w:rPr>
                <w:rFonts w:ascii="Arial" w:hAnsi="Arial"/>
                <w:sz w:val="18"/>
              </w:rPr>
              <w:t>-</w:t>
            </w:r>
          </w:p>
        </w:tc>
        <w:tc>
          <w:tcPr>
            <w:tcW w:w="738" w:type="dxa"/>
            <w:shd w:val="clear" w:color="auto" w:fill="auto"/>
          </w:tcPr>
          <w:p w14:paraId="3729572B" w14:textId="77777777" w:rsidR="006C6615" w:rsidRPr="00C447CE"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6B5228">
              <w:rPr>
                <w:rFonts w:ascii="Arial" w:hAnsi="Arial"/>
                <w:sz w:val="18"/>
              </w:rPr>
              <w:t>-</w:t>
            </w:r>
          </w:p>
        </w:tc>
        <w:tc>
          <w:tcPr>
            <w:tcW w:w="750" w:type="dxa"/>
            <w:shd w:val="clear" w:color="auto" w:fill="auto"/>
          </w:tcPr>
          <w:p w14:paraId="4801EC01"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CC7C4F9"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6C6615" w:rsidRPr="00C447CE" w14:paraId="7D5F4FE4" w14:textId="77777777" w:rsidTr="004674EE">
        <w:trPr>
          <w:jc w:val="center"/>
        </w:trPr>
        <w:tc>
          <w:tcPr>
            <w:tcW w:w="1967" w:type="dxa"/>
            <w:shd w:val="clear" w:color="auto" w:fill="auto"/>
          </w:tcPr>
          <w:p w14:paraId="29941AE9" w14:textId="77777777" w:rsidR="006C6615" w:rsidRPr="00C447CE" w:rsidRDefault="006C6615" w:rsidP="004674EE">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31D93057"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7FC4BDC6">
                <v:shape id="_x0000_i1059" type="#_x0000_t75" style="width:10.2pt;height:15.05pt" o:ole="">
                  <v:imagedata r:id="rId50" o:title=""/>
                </v:shape>
                <o:OLEObject Type="Embed" ProgID="Equation.3" ShapeID="_x0000_i1059" DrawAspect="Content" ObjectID="_1653455592" r:id="rId80"/>
              </w:object>
            </w:r>
          </w:p>
        </w:tc>
        <w:tc>
          <w:tcPr>
            <w:tcW w:w="851" w:type="dxa"/>
            <w:shd w:val="clear" w:color="auto" w:fill="auto"/>
          </w:tcPr>
          <w:p w14:paraId="74204F52"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39B145C6">
                <v:shape id="_x0000_i1060" type="#_x0000_t75" style="width:10.2pt;height:15.05pt" o:ole="">
                  <v:imagedata r:id="rId50" o:title=""/>
                </v:shape>
                <o:OLEObject Type="Embed" ProgID="Equation.3" ShapeID="_x0000_i1060" DrawAspect="Content" ObjectID="_1653455593" r:id="rId81"/>
              </w:object>
            </w:r>
          </w:p>
        </w:tc>
        <w:tc>
          <w:tcPr>
            <w:tcW w:w="851" w:type="dxa"/>
            <w:shd w:val="clear" w:color="auto" w:fill="auto"/>
          </w:tcPr>
          <w:p w14:paraId="168FF534"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60CE85AF">
                <v:shape id="_x0000_i1061" type="#_x0000_t75" style="width:10.2pt;height:15.05pt" o:ole="">
                  <v:imagedata r:id="rId50" o:title=""/>
                </v:shape>
                <o:OLEObject Type="Embed" ProgID="Equation.3" ShapeID="_x0000_i1061" DrawAspect="Content" ObjectID="_1653455594" r:id="rId82"/>
              </w:object>
            </w:r>
          </w:p>
        </w:tc>
        <w:tc>
          <w:tcPr>
            <w:tcW w:w="1161" w:type="dxa"/>
            <w:shd w:val="clear" w:color="auto" w:fill="auto"/>
          </w:tcPr>
          <w:p w14:paraId="2BBE7B79"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6DEB72B9">
                <v:shape id="_x0000_i1062" type="#_x0000_t75" style="width:10.2pt;height:15.05pt" o:ole="">
                  <v:imagedata r:id="rId50" o:title=""/>
                </v:shape>
                <o:OLEObject Type="Embed" ProgID="Equation.3" ShapeID="_x0000_i1062" DrawAspect="Content" ObjectID="_1653455595" r:id="rId83"/>
              </w:object>
            </w:r>
          </w:p>
        </w:tc>
        <w:tc>
          <w:tcPr>
            <w:tcW w:w="851" w:type="dxa"/>
            <w:shd w:val="clear" w:color="auto" w:fill="auto"/>
          </w:tcPr>
          <w:p w14:paraId="4593918C"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7C9D0F7A">
                <v:shape id="_x0000_i1063" type="#_x0000_t75" style="width:6.45pt;height:14.5pt" o:ole="">
                  <v:imagedata r:id="rId50" o:title=""/>
                </v:shape>
                <o:OLEObject Type="Embed" ProgID="Equation.3" ShapeID="_x0000_i1063" DrawAspect="Content" ObjectID="_1653455596" r:id="rId84"/>
              </w:object>
            </w:r>
          </w:p>
        </w:tc>
        <w:tc>
          <w:tcPr>
            <w:tcW w:w="738" w:type="dxa"/>
            <w:shd w:val="clear" w:color="auto" w:fill="auto"/>
          </w:tcPr>
          <w:p w14:paraId="4943715D"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3067A74B">
                <v:shape id="_x0000_i1064" type="#_x0000_t75" style="width:6.45pt;height:14.5pt" o:ole="">
                  <v:imagedata r:id="rId50" o:title=""/>
                </v:shape>
                <o:OLEObject Type="Embed" ProgID="Equation.3" ShapeID="_x0000_i1064" DrawAspect="Content" ObjectID="_1653455597" r:id="rId85"/>
              </w:object>
            </w:r>
          </w:p>
        </w:tc>
        <w:tc>
          <w:tcPr>
            <w:tcW w:w="750" w:type="dxa"/>
            <w:shd w:val="clear" w:color="auto" w:fill="auto"/>
          </w:tcPr>
          <w:p w14:paraId="3B60DDE5"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E2D5D41"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6C6615" w:rsidRPr="00C447CE" w14:paraId="4685560F" w14:textId="77777777" w:rsidTr="004674EE">
        <w:trPr>
          <w:jc w:val="center"/>
        </w:trPr>
        <w:tc>
          <w:tcPr>
            <w:tcW w:w="1967" w:type="dxa"/>
            <w:shd w:val="clear" w:color="auto" w:fill="auto"/>
          </w:tcPr>
          <w:p w14:paraId="4C88D065" w14:textId="77777777" w:rsidR="006C6615" w:rsidRPr="00C447CE" w:rsidRDefault="006C6615" w:rsidP="004674EE">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37AF8231"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1389B859">
                <v:shape id="_x0000_i1065" type="#_x0000_t75" style="width:10.2pt;height:15.05pt" o:ole="">
                  <v:imagedata r:id="rId50" o:title=""/>
                </v:shape>
                <o:OLEObject Type="Embed" ProgID="Equation.3" ShapeID="_x0000_i1065" DrawAspect="Content" ObjectID="_1653455598" r:id="rId86"/>
              </w:object>
            </w:r>
          </w:p>
        </w:tc>
        <w:tc>
          <w:tcPr>
            <w:tcW w:w="851" w:type="dxa"/>
            <w:shd w:val="clear" w:color="auto" w:fill="auto"/>
          </w:tcPr>
          <w:p w14:paraId="632260EC"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2571E87A">
                <v:shape id="_x0000_i1066" type="#_x0000_t75" style="width:10.2pt;height:15.05pt" o:ole="">
                  <v:imagedata r:id="rId50" o:title=""/>
                </v:shape>
                <o:OLEObject Type="Embed" ProgID="Equation.3" ShapeID="_x0000_i1066" DrawAspect="Content" ObjectID="_1653455599" r:id="rId87"/>
              </w:object>
            </w:r>
          </w:p>
        </w:tc>
        <w:tc>
          <w:tcPr>
            <w:tcW w:w="851" w:type="dxa"/>
            <w:shd w:val="clear" w:color="auto" w:fill="auto"/>
          </w:tcPr>
          <w:p w14:paraId="38ED36BF"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1DF0685D">
                <v:shape id="_x0000_i1067" type="#_x0000_t75" style="width:10.2pt;height:15.05pt" o:ole="">
                  <v:imagedata r:id="rId50" o:title=""/>
                </v:shape>
                <o:OLEObject Type="Embed" ProgID="Equation.3" ShapeID="_x0000_i1067" DrawAspect="Content" ObjectID="_1653455600" r:id="rId88"/>
              </w:object>
            </w:r>
          </w:p>
        </w:tc>
        <w:tc>
          <w:tcPr>
            <w:tcW w:w="1161" w:type="dxa"/>
            <w:shd w:val="clear" w:color="auto" w:fill="auto"/>
          </w:tcPr>
          <w:p w14:paraId="7F59FE45"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2AE07BAC">
                <v:shape id="_x0000_i1068" type="#_x0000_t75" style="width:10.2pt;height:15.05pt" o:ole="">
                  <v:imagedata r:id="rId50" o:title=""/>
                </v:shape>
                <o:OLEObject Type="Embed" ProgID="Equation.3" ShapeID="_x0000_i1068" DrawAspect="Content" ObjectID="_1653455601" r:id="rId89"/>
              </w:object>
            </w:r>
          </w:p>
        </w:tc>
        <w:tc>
          <w:tcPr>
            <w:tcW w:w="851" w:type="dxa"/>
            <w:shd w:val="clear" w:color="auto" w:fill="auto"/>
          </w:tcPr>
          <w:p w14:paraId="3A7CA8CF" w14:textId="77777777" w:rsidR="006C6615" w:rsidRPr="00C447CE" w:rsidRDefault="00A43276" w:rsidP="004674EE">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BC0174">
              <w:rPr>
                <w:rFonts w:ascii="Arial" w:hAnsi="Arial"/>
                <w:sz w:val="18"/>
              </w:rPr>
              <w:t>-</w:t>
            </w:r>
          </w:p>
        </w:tc>
        <w:tc>
          <w:tcPr>
            <w:tcW w:w="738" w:type="dxa"/>
            <w:shd w:val="clear" w:color="auto" w:fill="auto"/>
          </w:tcPr>
          <w:p w14:paraId="5B64DDE5" w14:textId="77777777" w:rsidR="006C6615" w:rsidRPr="00C447CE"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w:r w:rsidR="006C6615" w:rsidRPr="00C447CE" w:rsidDel="006B5228">
              <w:rPr>
                <w:rFonts w:ascii="Arial" w:hAnsi="Arial"/>
                <w:sz w:val="18"/>
              </w:rPr>
              <w:t>-</w:t>
            </w:r>
          </w:p>
        </w:tc>
        <w:tc>
          <w:tcPr>
            <w:tcW w:w="750" w:type="dxa"/>
            <w:shd w:val="clear" w:color="auto" w:fill="auto"/>
          </w:tcPr>
          <w:p w14:paraId="47A18C15"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1B87DF11"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6C6615" w:rsidRPr="00C447CE" w14:paraId="7C105923" w14:textId="77777777" w:rsidTr="004674EE">
        <w:trPr>
          <w:jc w:val="center"/>
        </w:trPr>
        <w:tc>
          <w:tcPr>
            <w:tcW w:w="1967" w:type="dxa"/>
            <w:shd w:val="clear" w:color="auto" w:fill="auto"/>
          </w:tcPr>
          <w:p w14:paraId="044350D9" w14:textId="77777777" w:rsidR="006C6615" w:rsidRPr="00C447CE" w:rsidRDefault="006C6615" w:rsidP="004674EE">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25814EAE"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00F53EB2">
                <v:shape id="_x0000_i1069" type="#_x0000_t75" style="width:10.2pt;height:15.05pt" o:ole="">
                  <v:imagedata r:id="rId50" o:title=""/>
                </v:shape>
                <o:OLEObject Type="Embed" ProgID="Equation.3" ShapeID="_x0000_i1069" DrawAspect="Content" ObjectID="_1653455602" r:id="rId90"/>
              </w:object>
            </w:r>
          </w:p>
        </w:tc>
        <w:tc>
          <w:tcPr>
            <w:tcW w:w="851" w:type="dxa"/>
            <w:shd w:val="clear" w:color="auto" w:fill="auto"/>
          </w:tcPr>
          <w:p w14:paraId="6CB42560"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5B72D188">
                <v:shape id="_x0000_i1070" type="#_x0000_t75" style="width:10.2pt;height:15.05pt" o:ole="">
                  <v:imagedata r:id="rId50" o:title=""/>
                </v:shape>
                <o:OLEObject Type="Embed" ProgID="Equation.3" ShapeID="_x0000_i1070" DrawAspect="Content" ObjectID="_1653455603" r:id="rId91"/>
              </w:object>
            </w:r>
          </w:p>
        </w:tc>
        <w:tc>
          <w:tcPr>
            <w:tcW w:w="851" w:type="dxa"/>
            <w:shd w:val="clear" w:color="auto" w:fill="auto"/>
          </w:tcPr>
          <w:p w14:paraId="560ACE9B"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5EDD4850">
                <v:shape id="_x0000_i1071" type="#_x0000_t75" style="width:10.2pt;height:15.05pt" o:ole="">
                  <v:imagedata r:id="rId50" o:title=""/>
                </v:shape>
                <o:OLEObject Type="Embed" ProgID="Equation.3" ShapeID="_x0000_i1071" DrawAspect="Content" ObjectID="_1653455604" r:id="rId92"/>
              </w:object>
            </w:r>
          </w:p>
        </w:tc>
        <w:tc>
          <w:tcPr>
            <w:tcW w:w="1161" w:type="dxa"/>
            <w:shd w:val="clear" w:color="auto" w:fill="auto"/>
          </w:tcPr>
          <w:p w14:paraId="77A4FE86"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6A2C1EAB">
                <v:shape id="_x0000_i1072" type="#_x0000_t75" style="width:10.2pt;height:15.05pt" o:ole="">
                  <v:imagedata r:id="rId50" o:title=""/>
                </v:shape>
                <o:OLEObject Type="Embed" ProgID="Equation.3" ShapeID="_x0000_i1072" DrawAspect="Content" ObjectID="_1653455605" r:id="rId93"/>
              </w:object>
            </w:r>
          </w:p>
        </w:tc>
        <w:tc>
          <w:tcPr>
            <w:tcW w:w="851" w:type="dxa"/>
            <w:shd w:val="clear" w:color="auto" w:fill="auto"/>
          </w:tcPr>
          <w:p w14:paraId="0FC5624E" w14:textId="77777777" w:rsidR="006C6615" w:rsidRPr="00C447CE" w:rsidRDefault="006C6615" w:rsidP="004674EE">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7608541C" wp14:editId="388F9DF3">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2258F51F" w14:textId="77777777" w:rsidR="006C6615" w:rsidRPr="00C447CE" w:rsidRDefault="006C6615" w:rsidP="004674EE">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78AB3CC7" wp14:editId="5C47A5C3">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49C0753C"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775E69DE"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6C6615" w:rsidRPr="00C447CE" w14:paraId="75EB00AD" w14:textId="77777777" w:rsidTr="004674EE">
        <w:trPr>
          <w:jc w:val="center"/>
        </w:trPr>
        <w:tc>
          <w:tcPr>
            <w:tcW w:w="1967" w:type="dxa"/>
            <w:shd w:val="clear" w:color="auto" w:fill="auto"/>
          </w:tcPr>
          <w:p w14:paraId="1A389EB6"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092D5D80"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39A17EC2">
                <v:shape id="_x0000_i1073" type="#_x0000_t75" style="width:10.2pt;height:15.05pt" o:ole="">
                  <v:imagedata r:id="rId50" o:title=""/>
                </v:shape>
                <o:OLEObject Type="Embed" ProgID="Equation.3" ShapeID="_x0000_i1073" DrawAspect="Content" ObjectID="_1653455606" r:id="rId96"/>
              </w:object>
            </w:r>
          </w:p>
        </w:tc>
        <w:tc>
          <w:tcPr>
            <w:tcW w:w="851" w:type="dxa"/>
            <w:shd w:val="clear" w:color="auto" w:fill="auto"/>
          </w:tcPr>
          <w:p w14:paraId="2C689F83"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03889CE4">
                <v:shape id="_x0000_i1074" type="#_x0000_t75" style="width:10.2pt;height:15.05pt" o:ole="">
                  <v:imagedata r:id="rId50" o:title=""/>
                </v:shape>
                <o:OLEObject Type="Embed" ProgID="Equation.3" ShapeID="_x0000_i1074" DrawAspect="Content" ObjectID="_1653455607" r:id="rId97"/>
              </w:object>
            </w:r>
          </w:p>
        </w:tc>
        <w:tc>
          <w:tcPr>
            <w:tcW w:w="851" w:type="dxa"/>
            <w:shd w:val="clear" w:color="auto" w:fill="auto"/>
          </w:tcPr>
          <w:p w14:paraId="44BC3E47"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2AF78416">
                <v:shape id="_x0000_i1075" type="#_x0000_t75" style="width:10.2pt;height:15.05pt" o:ole="">
                  <v:imagedata r:id="rId50" o:title=""/>
                </v:shape>
                <o:OLEObject Type="Embed" ProgID="Equation.3" ShapeID="_x0000_i1075" DrawAspect="Content" ObjectID="_1653455608" r:id="rId98"/>
              </w:object>
            </w:r>
          </w:p>
        </w:tc>
        <w:tc>
          <w:tcPr>
            <w:tcW w:w="1161" w:type="dxa"/>
            <w:shd w:val="clear" w:color="auto" w:fill="auto"/>
          </w:tcPr>
          <w:p w14:paraId="04AE13E5"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74930EBD">
                <v:shape id="_x0000_i1076" type="#_x0000_t75" style="width:10.2pt;height:15.05pt" o:ole="">
                  <v:imagedata r:id="rId50" o:title=""/>
                </v:shape>
                <o:OLEObject Type="Embed" ProgID="Equation.3" ShapeID="_x0000_i1076" DrawAspect="Content" ObjectID="_1653455609" r:id="rId99"/>
              </w:object>
            </w:r>
          </w:p>
        </w:tc>
        <w:tc>
          <w:tcPr>
            <w:tcW w:w="851" w:type="dxa"/>
            <w:shd w:val="clear" w:color="auto" w:fill="auto"/>
          </w:tcPr>
          <w:p w14:paraId="253DF376"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48A96531">
                <v:shape id="_x0000_i1077" type="#_x0000_t75" style="width:7.5pt;height:14.5pt" o:ole="">
                  <v:imagedata r:id="rId50" o:title=""/>
                </v:shape>
                <o:OLEObject Type="Embed" ProgID="Equation.3" ShapeID="_x0000_i1077" DrawAspect="Content" ObjectID="_1653455610" r:id="rId100"/>
              </w:object>
            </w:r>
          </w:p>
        </w:tc>
        <w:tc>
          <w:tcPr>
            <w:tcW w:w="738" w:type="dxa"/>
            <w:shd w:val="clear" w:color="auto" w:fill="auto"/>
          </w:tcPr>
          <w:p w14:paraId="54B1C358" w14:textId="77777777" w:rsidR="006C6615" w:rsidRPr="00C447CE" w:rsidRDefault="006C6615" w:rsidP="004674EE">
            <w:pPr>
              <w:keepNext/>
              <w:keepLines/>
              <w:spacing w:after="0"/>
              <w:jc w:val="center"/>
              <w:rPr>
                <w:rFonts w:ascii="Arial" w:eastAsia="Batang" w:hAnsi="Arial"/>
                <w:sz w:val="18"/>
              </w:rPr>
            </w:pPr>
            <w:r>
              <w:rPr>
                <w:rFonts w:ascii="Arial" w:hAnsi="Arial"/>
                <w:noProof/>
                <w:position w:val="-10"/>
                <w:sz w:val="18"/>
              </w:rPr>
              <w:drawing>
                <wp:inline distT="0" distB="0" distL="0" distR="0" wp14:anchorId="43AF1344" wp14:editId="2E82E0FC">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429FD9C4"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09720308"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6C6615" w:rsidRPr="00C447CE" w14:paraId="364655E6" w14:textId="77777777" w:rsidTr="004674EE">
        <w:trPr>
          <w:jc w:val="center"/>
        </w:trPr>
        <w:tc>
          <w:tcPr>
            <w:tcW w:w="1967" w:type="dxa"/>
            <w:shd w:val="clear" w:color="auto" w:fill="auto"/>
          </w:tcPr>
          <w:p w14:paraId="5385E495"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529F0C28"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259BDE72">
                <v:shape id="_x0000_i1078" type="#_x0000_t75" style="width:10.2pt;height:15.05pt" o:ole="">
                  <v:imagedata r:id="rId50" o:title=""/>
                </v:shape>
                <o:OLEObject Type="Embed" ProgID="Equation.3" ShapeID="_x0000_i1078" DrawAspect="Content" ObjectID="_1653455611" r:id="rId101"/>
              </w:object>
            </w:r>
          </w:p>
        </w:tc>
        <w:tc>
          <w:tcPr>
            <w:tcW w:w="851" w:type="dxa"/>
            <w:shd w:val="clear" w:color="auto" w:fill="auto"/>
          </w:tcPr>
          <w:p w14:paraId="3AA2472E"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67B1867D">
                <v:shape id="_x0000_i1079" type="#_x0000_t75" style="width:10.2pt;height:15.05pt" o:ole="">
                  <v:imagedata r:id="rId50" o:title=""/>
                </v:shape>
                <o:OLEObject Type="Embed" ProgID="Equation.3" ShapeID="_x0000_i1079" DrawAspect="Content" ObjectID="_1653455612" r:id="rId102"/>
              </w:object>
            </w:r>
            <w:r w:rsidRPr="00C447CE">
              <w:rPr>
                <w:rFonts w:ascii="Arial" w:hAnsi="Arial"/>
                <w:sz w:val="18"/>
              </w:rPr>
              <w:t>, 7</w:t>
            </w:r>
          </w:p>
        </w:tc>
        <w:tc>
          <w:tcPr>
            <w:tcW w:w="851" w:type="dxa"/>
            <w:shd w:val="clear" w:color="auto" w:fill="auto"/>
          </w:tcPr>
          <w:p w14:paraId="7E9171B8"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208169C4">
                <v:shape id="_x0000_i1080" type="#_x0000_t75" style="width:10.2pt;height:15.05pt" o:ole="">
                  <v:imagedata r:id="rId50" o:title=""/>
                </v:shape>
                <o:OLEObject Type="Embed" ProgID="Equation.3" ShapeID="_x0000_i1080" DrawAspect="Content" ObjectID="_1653455613" r:id="rId103"/>
              </w:object>
            </w:r>
            <w:r w:rsidRPr="00C447CE">
              <w:rPr>
                <w:rFonts w:ascii="Arial" w:hAnsi="Arial"/>
                <w:sz w:val="18"/>
              </w:rPr>
              <w:t>, 7</w:t>
            </w:r>
          </w:p>
        </w:tc>
        <w:tc>
          <w:tcPr>
            <w:tcW w:w="1161" w:type="dxa"/>
            <w:shd w:val="clear" w:color="auto" w:fill="auto"/>
          </w:tcPr>
          <w:p w14:paraId="2CC4A106"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1FC33D73">
                <v:shape id="_x0000_i1081" type="#_x0000_t75" style="width:10.2pt;height:15.05pt" o:ole="">
                  <v:imagedata r:id="rId50" o:title=""/>
                </v:shape>
                <o:OLEObject Type="Embed" ProgID="Equation.3" ShapeID="_x0000_i1081" DrawAspect="Content" ObjectID="_1653455614" r:id="rId104"/>
              </w:object>
            </w:r>
            <w:r w:rsidRPr="00C447CE">
              <w:rPr>
                <w:rFonts w:ascii="Arial" w:hAnsi="Arial"/>
                <w:sz w:val="18"/>
              </w:rPr>
              <w:t>, 7</w:t>
            </w:r>
          </w:p>
        </w:tc>
        <w:tc>
          <w:tcPr>
            <w:tcW w:w="851" w:type="dxa"/>
            <w:shd w:val="clear" w:color="auto" w:fill="auto"/>
          </w:tcPr>
          <w:p w14:paraId="0E621C5A" w14:textId="77777777" w:rsidR="006C6615" w:rsidRPr="00C447CE"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BC0174">
              <w:rPr>
                <w:rFonts w:ascii="Arial" w:hAnsi="Arial"/>
                <w:sz w:val="18"/>
              </w:rPr>
              <w:t>-</w:t>
            </w:r>
          </w:p>
        </w:tc>
        <w:tc>
          <w:tcPr>
            <w:tcW w:w="738" w:type="dxa"/>
            <w:shd w:val="clear" w:color="auto" w:fill="auto"/>
          </w:tcPr>
          <w:p w14:paraId="64E672DF" w14:textId="77777777" w:rsidR="006C6615" w:rsidRPr="00C447CE"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6</m:t>
              </m:r>
            </m:oMath>
            <w:r w:rsidR="006C6615" w:rsidRPr="00C447CE" w:rsidDel="006B5228">
              <w:rPr>
                <w:rFonts w:ascii="Arial" w:eastAsia="Batang" w:hAnsi="Arial"/>
                <w:sz w:val="18"/>
              </w:rPr>
              <w:t>-</w:t>
            </w:r>
          </w:p>
        </w:tc>
        <w:tc>
          <w:tcPr>
            <w:tcW w:w="750" w:type="dxa"/>
            <w:shd w:val="clear" w:color="auto" w:fill="auto"/>
          </w:tcPr>
          <w:p w14:paraId="77D1CE78"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,3, 6</m:t>
                </m:r>
              </m:oMath>
            </m:oMathPara>
          </w:p>
        </w:tc>
        <w:tc>
          <w:tcPr>
            <w:tcW w:w="851" w:type="dxa"/>
            <w:shd w:val="clear" w:color="auto" w:fill="auto"/>
          </w:tcPr>
          <w:p w14:paraId="46EABC4B"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,3, 6</m:t>
                </m:r>
              </m:oMath>
            </m:oMathPara>
          </w:p>
        </w:tc>
      </w:tr>
      <w:tr w:rsidR="006C6615" w:rsidRPr="00C447CE" w14:paraId="0E9EEFFC" w14:textId="77777777" w:rsidTr="004674EE">
        <w:trPr>
          <w:jc w:val="center"/>
        </w:trPr>
        <w:tc>
          <w:tcPr>
            <w:tcW w:w="1967" w:type="dxa"/>
            <w:shd w:val="clear" w:color="auto" w:fill="auto"/>
          </w:tcPr>
          <w:p w14:paraId="435A2B6D"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7540CA63"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201935ED">
                <v:shape id="_x0000_i1082" type="#_x0000_t75" style="width:10.2pt;height:15.05pt" o:ole="">
                  <v:imagedata r:id="rId50" o:title=""/>
                </v:shape>
                <o:OLEObject Type="Embed" ProgID="Equation.3" ShapeID="_x0000_i1082" DrawAspect="Content" ObjectID="_1653455615" r:id="rId105"/>
              </w:object>
            </w:r>
          </w:p>
        </w:tc>
        <w:tc>
          <w:tcPr>
            <w:tcW w:w="851" w:type="dxa"/>
            <w:shd w:val="clear" w:color="auto" w:fill="auto"/>
          </w:tcPr>
          <w:p w14:paraId="51A13758"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02369414">
                <v:shape id="_x0000_i1083" type="#_x0000_t75" style="width:10.2pt;height:15.05pt" o:ole="">
                  <v:imagedata r:id="rId50" o:title=""/>
                </v:shape>
                <o:OLEObject Type="Embed" ProgID="Equation.3" ShapeID="_x0000_i1083" DrawAspect="Content" ObjectID="_1653455616" r:id="rId106"/>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30D4FCB7"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02DB619E">
                <v:shape id="_x0000_i1084" type="#_x0000_t75" style="width:10.2pt;height:15.05pt" o:ole="">
                  <v:imagedata r:id="rId50" o:title=""/>
                </v:shape>
                <o:OLEObject Type="Embed" ProgID="Equation.3" ShapeID="_x0000_i1084" DrawAspect="Content" ObjectID="_1653455617" r:id="rId107"/>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75EFD8D6"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353C8D2B">
                <v:shape id="_x0000_i1085" type="#_x0000_t75" style="width:10.2pt;height:15.05pt" o:ole="">
                  <v:imagedata r:id="rId50" o:title=""/>
                </v:shape>
                <o:OLEObject Type="Embed" ProgID="Equation.3" ShapeID="_x0000_i1085" DrawAspect="Content" ObjectID="_1653455618" r:id="rId108"/>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0D5E7A37" w14:textId="77777777" w:rsidR="006C6615" w:rsidRPr="00C447CE"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BC0174">
              <w:rPr>
                <w:rFonts w:ascii="Arial" w:hAnsi="Arial"/>
                <w:sz w:val="18"/>
              </w:rPr>
              <w:t>-</w:t>
            </w:r>
          </w:p>
        </w:tc>
        <w:tc>
          <w:tcPr>
            <w:tcW w:w="738" w:type="dxa"/>
            <w:shd w:val="clear" w:color="auto" w:fill="auto"/>
          </w:tcPr>
          <w:p w14:paraId="7C8335D1" w14:textId="77777777" w:rsidR="006C6615" w:rsidRPr="00C447CE"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r w:rsidR="006C6615" w:rsidRPr="00C447CE" w:rsidDel="00F634C5">
              <w:rPr>
                <w:rFonts w:ascii="Arial" w:eastAsia="Batang" w:hAnsi="Arial"/>
                <w:sz w:val="18"/>
              </w:rPr>
              <w:t>-</w:t>
            </w:r>
          </w:p>
        </w:tc>
        <w:tc>
          <w:tcPr>
            <w:tcW w:w="750" w:type="dxa"/>
            <w:shd w:val="clear" w:color="auto" w:fill="auto"/>
          </w:tcPr>
          <w:p w14:paraId="50B488B6"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c>
          <w:tcPr>
            <w:tcW w:w="851" w:type="dxa"/>
            <w:shd w:val="clear" w:color="auto" w:fill="auto"/>
          </w:tcPr>
          <w:p w14:paraId="38ED9CA3"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r>
      <w:tr w:rsidR="006C6615" w:rsidRPr="00C447CE" w14:paraId="618473BE" w14:textId="77777777" w:rsidTr="004674EE">
        <w:trPr>
          <w:jc w:val="center"/>
        </w:trPr>
        <w:tc>
          <w:tcPr>
            <w:tcW w:w="1967" w:type="dxa"/>
            <w:shd w:val="clear" w:color="auto" w:fill="auto"/>
          </w:tcPr>
          <w:p w14:paraId="02695710"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1E3DC35A"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6F007FE2">
                <v:shape id="_x0000_i1086" type="#_x0000_t75" style="width:10.2pt;height:15.05pt" o:ole="">
                  <v:imagedata r:id="rId50" o:title=""/>
                </v:shape>
                <o:OLEObject Type="Embed" ProgID="Equation.3" ShapeID="_x0000_i1086" DrawAspect="Content" ObjectID="_1653455619" r:id="rId109"/>
              </w:object>
            </w:r>
          </w:p>
        </w:tc>
        <w:tc>
          <w:tcPr>
            <w:tcW w:w="851" w:type="dxa"/>
            <w:shd w:val="clear" w:color="auto" w:fill="auto"/>
          </w:tcPr>
          <w:p w14:paraId="427C1290"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0136EE6D">
                <v:shape id="_x0000_i1087" type="#_x0000_t75" style="width:10.2pt;height:15.05pt" o:ole="">
                  <v:imagedata r:id="rId50" o:title=""/>
                </v:shape>
                <o:OLEObject Type="Embed" ProgID="Equation.3" ShapeID="_x0000_i1087" DrawAspect="Content" ObjectID="_1653455620" r:id="rId110"/>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2CE0F801"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33657FAD">
                <v:shape id="_x0000_i1088" type="#_x0000_t75" style="width:10.2pt;height:15.05pt" o:ole="">
                  <v:imagedata r:id="rId50" o:title=""/>
                </v:shape>
                <o:OLEObject Type="Embed" ProgID="Equation.3" ShapeID="_x0000_i1088" DrawAspect="Content" ObjectID="_1653455621" r:id="rId111"/>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4D970219"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57DFCC8A">
                <v:shape id="_x0000_i1089" type="#_x0000_t75" style="width:10.2pt;height:15.05pt" o:ole="">
                  <v:imagedata r:id="rId50" o:title=""/>
                </v:shape>
                <o:OLEObject Type="Embed" ProgID="Equation.3" ShapeID="_x0000_i1089" DrawAspect="Content" ObjectID="_1653455622" r:id="rId112"/>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35385AB7" w14:textId="77777777" w:rsidR="006C6615" w:rsidRPr="00C447CE"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BC0174">
              <w:rPr>
                <w:rFonts w:ascii="Arial" w:hAnsi="Arial"/>
                <w:sz w:val="18"/>
              </w:rPr>
              <w:t>-</w:t>
            </w:r>
          </w:p>
        </w:tc>
        <w:tc>
          <w:tcPr>
            <w:tcW w:w="738" w:type="dxa"/>
            <w:shd w:val="clear" w:color="auto" w:fill="auto"/>
          </w:tcPr>
          <w:p w14:paraId="4DFCEBF5" w14:textId="77777777" w:rsidR="006C6615" w:rsidRPr="00C447CE"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7</m:t>
              </m:r>
            </m:oMath>
            <w:r w:rsidR="006C6615" w:rsidRPr="00C447CE" w:rsidDel="00F634C5">
              <w:rPr>
                <w:rFonts w:ascii="Arial" w:eastAsia="Batang" w:hAnsi="Arial"/>
                <w:sz w:val="18"/>
              </w:rPr>
              <w:t>-</w:t>
            </w:r>
          </w:p>
        </w:tc>
        <w:tc>
          <w:tcPr>
            <w:tcW w:w="750" w:type="dxa"/>
            <w:shd w:val="clear" w:color="auto" w:fill="auto"/>
          </w:tcPr>
          <w:p w14:paraId="7AF4E8CC"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c>
          <w:tcPr>
            <w:tcW w:w="851" w:type="dxa"/>
            <w:shd w:val="clear" w:color="auto" w:fill="auto"/>
          </w:tcPr>
          <w:p w14:paraId="2093CF4D"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r>
      <w:tr w:rsidR="006C6615" w:rsidRPr="00C447CE" w14:paraId="4C1A2F7A" w14:textId="77777777" w:rsidTr="004674EE">
        <w:trPr>
          <w:jc w:val="center"/>
        </w:trPr>
        <w:tc>
          <w:tcPr>
            <w:tcW w:w="1967" w:type="dxa"/>
            <w:shd w:val="clear" w:color="auto" w:fill="auto"/>
          </w:tcPr>
          <w:p w14:paraId="315937C3"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46BCF15B"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3FB6B46B">
                <v:shape id="_x0000_i1090" type="#_x0000_t75" style="width:10.2pt;height:15.05pt" o:ole="">
                  <v:imagedata r:id="rId50" o:title=""/>
                </v:shape>
                <o:OLEObject Type="Embed" ProgID="Equation.3" ShapeID="_x0000_i1090" DrawAspect="Content" ObjectID="_1653455623" r:id="rId113"/>
              </w:object>
            </w:r>
          </w:p>
        </w:tc>
        <w:tc>
          <w:tcPr>
            <w:tcW w:w="851" w:type="dxa"/>
            <w:shd w:val="clear" w:color="auto" w:fill="auto"/>
          </w:tcPr>
          <w:p w14:paraId="59840EC4"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5F344CC7">
                <v:shape id="_x0000_i1091" type="#_x0000_t75" style="width:10.2pt;height:15.05pt" o:ole="">
                  <v:imagedata r:id="rId50" o:title=""/>
                </v:shape>
                <o:OLEObject Type="Embed" ProgID="Equation.3" ShapeID="_x0000_i1091" DrawAspect="Content" ObjectID="_1653455624" r:id="rId114"/>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3A3765D2"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74725B50">
                <v:shape id="_x0000_i1092" type="#_x0000_t75" style="width:10.2pt;height:15.05pt" o:ole="">
                  <v:imagedata r:id="rId50" o:title=""/>
                </v:shape>
                <o:OLEObject Type="Embed" ProgID="Equation.3" ShapeID="_x0000_i1092" DrawAspect="Content" ObjectID="_1653455625" r:id="rId115"/>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7A4A035A"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6225F0EA">
                <v:shape id="_x0000_i1093" type="#_x0000_t75" style="width:10.2pt;height:15.05pt" o:ole="">
                  <v:imagedata r:id="rId50" o:title=""/>
                </v:shape>
                <o:OLEObject Type="Embed" ProgID="Equation.3" ShapeID="_x0000_i1093" DrawAspect="Content" ObjectID="_1653455626" r:id="rId116"/>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046F7A47" w14:textId="77777777" w:rsidR="006C6615" w:rsidRPr="00C447CE"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BC0174">
              <w:rPr>
                <w:rFonts w:ascii="Arial" w:hAnsi="Arial"/>
                <w:sz w:val="18"/>
              </w:rPr>
              <w:t>-</w:t>
            </w:r>
          </w:p>
        </w:tc>
        <w:tc>
          <w:tcPr>
            <w:tcW w:w="738" w:type="dxa"/>
            <w:shd w:val="clear" w:color="auto" w:fill="auto"/>
          </w:tcPr>
          <w:p w14:paraId="43B29C88" w14:textId="77777777" w:rsidR="006C6615" w:rsidRPr="00C447CE"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8</m:t>
              </m:r>
            </m:oMath>
            <w:r w:rsidR="006C6615" w:rsidRPr="00C447CE" w:rsidDel="006B5228">
              <w:rPr>
                <w:rFonts w:ascii="Arial" w:eastAsia="Batang" w:hAnsi="Arial"/>
                <w:sz w:val="18"/>
              </w:rPr>
              <w:t>-</w:t>
            </w:r>
          </w:p>
        </w:tc>
        <w:tc>
          <w:tcPr>
            <w:tcW w:w="750" w:type="dxa"/>
            <w:shd w:val="clear" w:color="auto" w:fill="auto"/>
          </w:tcPr>
          <w:p w14:paraId="362BE3B9"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8</m:t>
                </m:r>
              </m:oMath>
            </m:oMathPara>
          </w:p>
        </w:tc>
        <w:tc>
          <w:tcPr>
            <w:tcW w:w="851" w:type="dxa"/>
            <w:shd w:val="clear" w:color="auto" w:fill="auto"/>
          </w:tcPr>
          <w:p w14:paraId="4CCC13A3"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6C6615" w:rsidRPr="00C447CE" w14:paraId="303713B2" w14:textId="77777777" w:rsidTr="004674EE">
        <w:trPr>
          <w:jc w:val="center"/>
        </w:trPr>
        <w:tc>
          <w:tcPr>
            <w:tcW w:w="1967" w:type="dxa"/>
            <w:shd w:val="clear" w:color="auto" w:fill="auto"/>
          </w:tcPr>
          <w:p w14:paraId="239C3E4D"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3C0EE7CA"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64982DBA">
                <v:shape id="_x0000_i1094" type="#_x0000_t75" style="width:10.2pt;height:15.05pt" o:ole="">
                  <v:imagedata r:id="rId50" o:title=""/>
                </v:shape>
                <o:OLEObject Type="Embed" ProgID="Equation.3" ShapeID="_x0000_i1094" DrawAspect="Content" ObjectID="_1653455627" r:id="rId117"/>
              </w:object>
            </w:r>
          </w:p>
        </w:tc>
        <w:tc>
          <w:tcPr>
            <w:tcW w:w="851" w:type="dxa"/>
            <w:shd w:val="clear" w:color="auto" w:fill="auto"/>
          </w:tcPr>
          <w:p w14:paraId="22DF05BA"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3D1F27EA">
                <v:shape id="_x0000_i1095" type="#_x0000_t75" style="width:10.2pt;height:15.05pt" o:ole="">
                  <v:imagedata r:id="rId50" o:title=""/>
                </v:shape>
                <o:OLEObject Type="Embed" ProgID="Equation.3" ShapeID="_x0000_i1095" DrawAspect="Content" ObjectID="_1653455628" r:id="rId118"/>
              </w:object>
            </w:r>
            <w:r>
              <w:rPr>
                <w:rFonts w:ascii="Arial" w:hAnsi="Arial"/>
                <w:sz w:val="18"/>
              </w:rPr>
              <w:t xml:space="preserve">, </w:t>
            </w:r>
            <w:r w:rsidRPr="00C447CE">
              <w:rPr>
                <w:rFonts w:ascii="Arial" w:hAnsi="Arial"/>
                <w:sz w:val="18"/>
              </w:rPr>
              <w:t>9</w:t>
            </w:r>
          </w:p>
        </w:tc>
        <w:tc>
          <w:tcPr>
            <w:tcW w:w="851" w:type="dxa"/>
            <w:shd w:val="clear" w:color="auto" w:fill="auto"/>
          </w:tcPr>
          <w:p w14:paraId="60EB8623"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6F4B12B3">
                <v:shape id="_x0000_i1096" type="#_x0000_t75" style="width:10.2pt;height:15.05pt" o:ole="">
                  <v:imagedata r:id="rId50" o:title=""/>
                </v:shape>
                <o:OLEObject Type="Embed" ProgID="Equation.3" ShapeID="_x0000_i1096" DrawAspect="Content" ObjectID="_1653455629" r:id="rId119"/>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4685D730"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2E193CF0">
                <v:shape id="_x0000_i1097" type="#_x0000_t75" style="width:10.2pt;height:15.05pt" o:ole="">
                  <v:imagedata r:id="rId50" o:title=""/>
                </v:shape>
                <o:OLEObject Type="Embed" ProgID="Equation.3" ShapeID="_x0000_i1097" DrawAspect="Content" ObjectID="_1653455630" r:id="rId120"/>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179D2A8D" w14:textId="77777777" w:rsidR="006C6615" w:rsidRPr="00C447CE"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BC0174">
              <w:rPr>
                <w:rFonts w:ascii="Arial" w:hAnsi="Arial"/>
                <w:sz w:val="18"/>
              </w:rPr>
              <w:t>-</w:t>
            </w:r>
          </w:p>
        </w:tc>
        <w:tc>
          <w:tcPr>
            <w:tcW w:w="738" w:type="dxa"/>
            <w:shd w:val="clear" w:color="auto" w:fill="auto"/>
          </w:tcPr>
          <w:p w14:paraId="03761C19" w14:textId="77777777" w:rsidR="006C6615" w:rsidRPr="00C447CE"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,9</m:t>
              </m:r>
            </m:oMath>
            <w:r w:rsidR="006C6615" w:rsidRPr="00C447CE" w:rsidDel="00D47306">
              <w:rPr>
                <w:rFonts w:ascii="Arial" w:eastAsia="Batang" w:hAnsi="Arial"/>
                <w:sz w:val="18"/>
              </w:rPr>
              <w:t>-</w:t>
            </w:r>
          </w:p>
        </w:tc>
        <w:tc>
          <w:tcPr>
            <w:tcW w:w="750" w:type="dxa"/>
            <w:shd w:val="clear" w:color="auto" w:fill="auto"/>
          </w:tcPr>
          <w:p w14:paraId="65209963"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 9</m:t>
                </m:r>
              </m:oMath>
            </m:oMathPara>
          </w:p>
        </w:tc>
        <w:tc>
          <w:tcPr>
            <w:tcW w:w="851" w:type="dxa"/>
            <w:shd w:val="clear" w:color="auto" w:fill="auto"/>
          </w:tcPr>
          <w:p w14:paraId="2EA94E8C"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6C6615" w:rsidRPr="00C447CE" w14:paraId="6C5ABC58" w14:textId="77777777" w:rsidTr="004674EE">
        <w:trPr>
          <w:jc w:val="center"/>
        </w:trPr>
        <w:tc>
          <w:tcPr>
            <w:tcW w:w="1967" w:type="dxa"/>
            <w:shd w:val="clear" w:color="auto" w:fill="auto"/>
          </w:tcPr>
          <w:p w14:paraId="4BFB6E67"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07C73DFD"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194389D9">
                <v:shape id="_x0000_i1098" type="#_x0000_t75" style="width:10.2pt;height:15.05pt" o:ole="">
                  <v:imagedata r:id="rId50" o:title=""/>
                </v:shape>
                <o:OLEObject Type="Embed" ProgID="Equation.3" ShapeID="_x0000_i1098" DrawAspect="Content" ObjectID="_1653455631" r:id="rId121"/>
              </w:object>
            </w:r>
          </w:p>
        </w:tc>
        <w:tc>
          <w:tcPr>
            <w:tcW w:w="851" w:type="dxa"/>
            <w:shd w:val="clear" w:color="auto" w:fill="auto"/>
          </w:tcPr>
          <w:p w14:paraId="01A1BADA"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4F0C0852">
                <v:shape id="_x0000_i1099" type="#_x0000_t75" style="width:10.2pt;height:15.05pt" o:ole="">
                  <v:imagedata r:id="rId50" o:title=""/>
                </v:shape>
                <o:OLEObject Type="Embed" ProgID="Equation.3" ShapeID="_x0000_i1099" DrawAspect="Content" ObjectID="_1653455632" r:id="rId122"/>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3489E98E"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1BA81E5D">
                <v:shape id="_x0000_i1100" type="#_x0000_t75" style="width:10.2pt;height:15.05pt" o:ole="">
                  <v:imagedata r:id="rId50" o:title=""/>
                </v:shape>
                <o:OLEObject Type="Embed" ProgID="Equation.3" ShapeID="_x0000_i1100" DrawAspect="Content" ObjectID="_1653455633" r:id="rId123"/>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29D1B472" w14:textId="77777777" w:rsidR="006C6615" w:rsidRPr="00C447CE" w:rsidRDefault="006C6615" w:rsidP="004674EE">
            <w:pPr>
              <w:keepNext/>
              <w:keepLines/>
              <w:spacing w:after="0"/>
              <w:jc w:val="center"/>
              <w:rPr>
                <w:rFonts w:ascii="Arial" w:eastAsia="Batang" w:hAnsi="Arial"/>
                <w:sz w:val="18"/>
              </w:rPr>
            </w:pPr>
            <w:r w:rsidRPr="00C447CE">
              <w:rPr>
                <w:rFonts w:ascii="Arial" w:hAnsi="Arial"/>
                <w:position w:val="-10"/>
                <w:sz w:val="18"/>
              </w:rPr>
              <w:object w:dxaOrig="200" w:dyaOrig="300" w14:anchorId="1BA190D5">
                <v:shape id="_x0000_i1101" type="#_x0000_t75" style="width:10.2pt;height:15.05pt" o:ole="">
                  <v:imagedata r:id="rId50" o:title=""/>
                </v:shape>
                <o:OLEObject Type="Embed" ProgID="Equation.3" ShapeID="_x0000_i1101" DrawAspect="Content" ObjectID="_1653455634" r:id="rId124"/>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6D043FCF" w14:textId="77777777" w:rsidR="006C6615" w:rsidRPr="00C447CE"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C447CE" w:rsidDel="00BC0174">
              <w:rPr>
                <w:rFonts w:ascii="Arial" w:hAnsi="Arial"/>
                <w:sz w:val="18"/>
              </w:rPr>
              <w:t>-</w:t>
            </w:r>
          </w:p>
        </w:tc>
        <w:tc>
          <w:tcPr>
            <w:tcW w:w="738" w:type="dxa"/>
            <w:shd w:val="clear" w:color="auto" w:fill="auto"/>
          </w:tcPr>
          <w:p w14:paraId="5710C7D8" w14:textId="77777777" w:rsidR="006C6615" w:rsidRPr="00C447CE"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,9</m:t>
              </m:r>
            </m:oMath>
            <w:r w:rsidR="006C6615" w:rsidRPr="00C447CE" w:rsidDel="00D47306">
              <w:rPr>
                <w:rFonts w:ascii="Arial" w:eastAsia="Batang" w:hAnsi="Arial"/>
                <w:sz w:val="18"/>
              </w:rPr>
              <w:t>-</w:t>
            </w:r>
          </w:p>
        </w:tc>
        <w:tc>
          <w:tcPr>
            <w:tcW w:w="750" w:type="dxa"/>
            <w:shd w:val="clear" w:color="auto" w:fill="auto"/>
          </w:tcPr>
          <w:p w14:paraId="39CF9165"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 9</m:t>
                </m:r>
              </m:oMath>
            </m:oMathPara>
          </w:p>
        </w:tc>
        <w:tc>
          <w:tcPr>
            <w:tcW w:w="851" w:type="dxa"/>
            <w:shd w:val="clear" w:color="auto" w:fill="auto"/>
          </w:tcPr>
          <w:p w14:paraId="6B09A70E" w14:textId="77777777" w:rsidR="006C6615" w:rsidRPr="00C447CE" w:rsidRDefault="00A43276" w:rsidP="004674EE">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6C6615" w:rsidRPr="00C447CE" w14:paraId="3AC946F9" w14:textId="77777777" w:rsidTr="004674EE">
        <w:trPr>
          <w:jc w:val="center"/>
        </w:trPr>
        <w:tc>
          <w:tcPr>
            <w:tcW w:w="1967" w:type="dxa"/>
            <w:shd w:val="clear" w:color="auto" w:fill="auto"/>
          </w:tcPr>
          <w:p w14:paraId="6FF86A56"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28145483"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203DF3F4">
                <v:shape id="_x0000_i1102" type="#_x0000_t75" style="width:10.2pt;height:15.05pt" o:ole="">
                  <v:imagedata r:id="rId50" o:title=""/>
                </v:shape>
                <o:OLEObject Type="Embed" ProgID="Equation.3" ShapeID="_x0000_i1102" DrawAspect="Content" ObjectID="_1653455635" r:id="rId125"/>
              </w:object>
            </w:r>
          </w:p>
        </w:tc>
        <w:tc>
          <w:tcPr>
            <w:tcW w:w="851" w:type="dxa"/>
            <w:shd w:val="clear" w:color="auto" w:fill="auto"/>
          </w:tcPr>
          <w:p w14:paraId="2EFAF564"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03C49071">
                <v:shape id="_x0000_i1103" type="#_x0000_t75" style="width:10.2pt;height:15.05pt" o:ole="">
                  <v:imagedata r:id="rId50" o:title=""/>
                </v:shape>
                <o:OLEObject Type="Embed" ProgID="Equation.3" ShapeID="_x0000_i1103" DrawAspect="Content" ObjectID="_1653455636" r:id="rId126"/>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6CA4C1F6"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26E5E664">
                <v:shape id="_x0000_i1104" type="#_x0000_t75" style="width:10.2pt;height:15.05pt" o:ole="">
                  <v:imagedata r:id="rId50" o:title=""/>
                </v:shape>
                <o:OLEObject Type="Embed" ProgID="Equation.3" ShapeID="_x0000_i1104" DrawAspect="Content" ObjectID="_1653455637" r:id="rId127"/>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07B1E2E5" w14:textId="77777777" w:rsidR="006C6615" w:rsidRPr="00C447CE" w:rsidRDefault="006C6615" w:rsidP="004674EE">
            <w:pPr>
              <w:keepNext/>
              <w:keepLines/>
              <w:spacing w:after="0"/>
              <w:jc w:val="center"/>
              <w:rPr>
                <w:rFonts w:ascii="Arial" w:hAnsi="Arial"/>
                <w:sz w:val="18"/>
              </w:rPr>
            </w:pPr>
            <w:r w:rsidRPr="00C447CE">
              <w:rPr>
                <w:rFonts w:ascii="Arial" w:hAnsi="Arial"/>
                <w:position w:val="-10"/>
                <w:sz w:val="18"/>
              </w:rPr>
              <w:object w:dxaOrig="200" w:dyaOrig="300" w14:anchorId="5CC44BAA">
                <v:shape id="_x0000_i1105" type="#_x0000_t75" style="width:10.2pt;height:15.05pt" o:ole="">
                  <v:imagedata r:id="rId50" o:title=""/>
                </v:shape>
                <o:OLEObject Type="Embed" ProgID="Equation.3" ShapeID="_x0000_i1105" DrawAspect="Content" ObjectID="_1653455638" r:id="rId128"/>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4E5A2DA7" w14:textId="77777777" w:rsidR="006C6615" w:rsidRPr="00C447CE" w:rsidRDefault="006C6615" w:rsidP="004674EE">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74963DED" w14:textId="77777777" w:rsidR="006C6615" w:rsidRPr="00C447CE" w:rsidRDefault="006C6615" w:rsidP="004674EE">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42D29A45" w14:textId="77777777" w:rsidR="006C6615" w:rsidRPr="00C447CE" w:rsidRDefault="006C6615" w:rsidP="004674EE">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14:paraId="24751592" w14:textId="77777777" w:rsidR="006C6615" w:rsidRPr="00C447CE" w:rsidRDefault="006C6615" w:rsidP="004674EE">
            <w:pPr>
              <w:keepNext/>
              <w:keepLines/>
              <w:spacing w:after="0"/>
              <w:jc w:val="center"/>
              <w:rPr>
                <w:rFonts w:ascii="Arial" w:eastAsia="Batang" w:hAnsi="Arial"/>
                <w:sz w:val="18"/>
              </w:rPr>
            </w:pPr>
            <w:r>
              <w:rPr>
                <w:rFonts w:ascii="Arial" w:eastAsia="Batang" w:hAnsi="Arial"/>
                <w:sz w:val="18"/>
              </w:rPr>
              <w:t>-</w:t>
            </w:r>
          </w:p>
        </w:tc>
      </w:tr>
    </w:tbl>
    <w:p w14:paraId="56B49C7E" w14:textId="77777777" w:rsidR="006C6615" w:rsidRDefault="006C6615" w:rsidP="006C6615"/>
    <w:p w14:paraId="69E46609" w14:textId="77777777" w:rsidR="006C6615" w:rsidRDefault="006C6615" w:rsidP="006C6615">
      <w:pPr>
        <w:pStyle w:val="TH"/>
      </w:pPr>
      <w:r w:rsidRPr="00D313B6">
        <w:lastRenderedPageBreak/>
        <w:t>Table 7.4.1.1.2-</w:t>
      </w:r>
      <w:r>
        <w:t>4</w:t>
      </w:r>
      <w:r w:rsidRPr="00D313B6">
        <w:t>: PDSCH DM-RS position</w:t>
      </w:r>
      <w:r>
        <w:t xml:space="preserve">s </w:t>
      </w:r>
      <w:r w:rsidRPr="0025210E">
        <w:rPr>
          <w:position w:val="-6"/>
        </w:rPr>
        <w:object w:dxaOrig="160" w:dyaOrig="300" w14:anchorId="7197A194">
          <v:shape id="_x0000_i1106" type="#_x0000_t75" style="width:8.6pt;height:15.05pt" o:ole="">
            <v:imagedata r:id="rId60" o:title=""/>
          </v:shape>
          <o:OLEObject Type="Embed" ProgID="Equation.3" ShapeID="_x0000_i1106" DrawAspect="Content" ObjectID="_1653455639" r:id="rId129"/>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6C6615" w:rsidRPr="00D93B0B" w14:paraId="55BA5568" w14:textId="77777777" w:rsidTr="004674EE">
        <w:trPr>
          <w:jc w:val="center"/>
        </w:trPr>
        <w:tc>
          <w:tcPr>
            <w:tcW w:w="2047" w:type="dxa"/>
            <w:vMerge w:val="restart"/>
            <w:shd w:val="clear" w:color="auto" w:fill="auto"/>
          </w:tcPr>
          <w:p w14:paraId="7A2B666B" w14:textId="77777777" w:rsidR="006C6615" w:rsidRPr="00D93B0B" w:rsidRDefault="00A43276" w:rsidP="004674EE">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6C6615"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6E052070" w14:textId="77777777" w:rsidR="006C6615" w:rsidRPr="00D93B0B" w:rsidRDefault="006C6615" w:rsidP="004674EE">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611EAF63">
                <v:shape id="_x0000_i1107" type="#_x0000_t75" style="width:8.6pt;height:15.05pt" o:ole="">
                  <v:imagedata r:id="rId60" o:title=""/>
                </v:shape>
                <o:OLEObject Type="Embed" ProgID="Equation.3" ShapeID="_x0000_i1107" DrawAspect="Content" ObjectID="_1653455640" r:id="rId130"/>
              </w:object>
            </w:r>
          </w:p>
        </w:tc>
      </w:tr>
      <w:tr w:rsidR="006C6615" w:rsidRPr="00D93B0B" w14:paraId="5429412D" w14:textId="77777777" w:rsidTr="004674EE">
        <w:trPr>
          <w:jc w:val="center"/>
        </w:trPr>
        <w:tc>
          <w:tcPr>
            <w:tcW w:w="2047" w:type="dxa"/>
            <w:vMerge/>
            <w:shd w:val="clear" w:color="auto" w:fill="auto"/>
          </w:tcPr>
          <w:p w14:paraId="686B6633" w14:textId="77777777" w:rsidR="006C6615" w:rsidRPr="00D93B0B" w:rsidRDefault="006C6615" w:rsidP="004674EE">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7B3C902F" w14:textId="77777777" w:rsidR="006C6615" w:rsidRPr="00D93B0B" w:rsidRDefault="006C6615" w:rsidP="004674EE">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5D745D39" w14:textId="77777777" w:rsidR="006C6615" w:rsidRPr="00D93B0B" w:rsidRDefault="006C6615" w:rsidP="004674EE">
            <w:pPr>
              <w:keepNext/>
              <w:keepLines/>
              <w:spacing w:after="0"/>
              <w:jc w:val="center"/>
              <w:rPr>
                <w:rFonts w:ascii="Arial" w:eastAsia="Batang" w:hAnsi="Arial"/>
                <w:b/>
                <w:sz w:val="18"/>
              </w:rPr>
            </w:pPr>
            <w:r w:rsidRPr="00D93B0B">
              <w:rPr>
                <w:rFonts w:ascii="Arial" w:eastAsia="Batang" w:hAnsi="Arial"/>
                <w:b/>
                <w:sz w:val="18"/>
              </w:rPr>
              <w:t>PDSCH mapping type B</w:t>
            </w:r>
          </w:p>
        </w:tc>
      </w:tr>
      <w:tr w:rsidR="006C6615" w:rsidRPr="00D93B0B" w14:paraId="47623CAC" w14:textId="77777777" w:rsidTr="004674EE">
        <w:trPr>
          <w:jc w:val="center"/>
        </w:trPr>
        <w:tc>
          <w:tcPr>
            <w:tcW w:w="2047" w:type="dxa"/>
            <w:vMerge/>
            <w:shd w:val="clear" w:color="auto" w:fill="auto"/>
          </w:tcPr>
          <w:p w14:paraId="4DB643A6" w14:textId="77777777" w:rsidR="006C6615" w:rsidRPr="00D93B0B" w:rsidRDefault="006C6615" w:rsidP="004674EE">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644E0B26" w14:textId="77777777" w:rsidR="006C6615" w:rsidRPr="00B15248" w:rsidRDefault="006C6615" w:rsidP="004674EE">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210E9476" w14:textId="77777777" w:rsidR="006C6615" w:rsidRPr="00B15248" w:rsidRDefault="006C6615" w:rsidP="004674EE">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6C6615" w:rsidRPr="00D93B0B" w14:paraId="7F26F1B8" w14:textId="77777777" w:rsidTr="004674EE">
        <w:trPr>
          <w:jc w:val="center"/>
        </w:trPr>
        <w:tc>
          <w:tcPr>
            <w:tcW w:w="2047" w:type="dxa"/>
            <w:vMerge/>
            <w:shd w:val="clear" w:color="auto" w:fill="auto"/>
          </w:tcPr>
          <w:p w14:paraId="1EBE691B" w14:textId="77777777" w:rsidR="006C6615" w:rsidRPr="00D93B0B" w:rsidRDefault="006C6615" w:rsidP="004674EE">
            <w:pPr>
              <w:keepNext/>
              <w:keepLines/>
              <w:spacing w:after="0"/>
              <w:jc w:val="center"/>
              <w:rPr>
                <w:rFonts w:ascii="Arial" w:eastAsia="Batang" w:hAnsi="Arial"/>
                <w:b/>
                <w:sz w:val="18"/>
              </w:rPr>
            </w:pPr>
          </w:p>
        </w:tc>
        <w:tc>
          <w:tcPr>
            <w:tcW w:w="851" w:type="dxa"/>
            <w:tcBorders>
              <w:top w:val="nil"/>
            </w:tcBorders>
            <w:shd w:val="clear" w:color="auto" w:fill="auto"/>
          </w:tcPr>
          <w:p w14:paraId="09D2E364"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7A6A17BD"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531DB880"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363BF6AB"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3572D4BD"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11582F9A" w14:textId="77777777" w:rsidR="006C6615" w:rsidRPr="00B15248" w:rsidRDefault="006C6615" w:rsidP="004674EE">
            <w:pPr>
              <w:keepNext/>
              <w:keepLines/>
              <w:spacing w:after="0"/>
              <w:jc w:val="center"/>
              <w:rPr>
                <w:rFonts w:ascii="Arial" w:eastAsia="Batang" w:hAnsi="Arial"/>
                <w:b/>
                <w:i/>
                <w:sz w:val="18"/>
              </w:rPr>
            </w:pPr>
            <w:r w:rsidRPr="00B15248">
              <w:rPr>
                <w:rFonts w:ascii="Arial" w:eastAsia="Batang" w:hAnsi="Arial"/>
                <w:b/>
                <w:i/>
                <w:sz w:val="18"/>
              </w:rPr>
              <w:t>pos2</w:t>
            </w:r>
          </w:p>
        </w:tc>
      </w:tr>
      <w:tr w:rsidR="006C6615" w:rsidRPr="00D93B0B" w14:paraId="45440D7F" w14:textId="77777777" w:rsidTr="004674EE">
        <w:trPr>
          <w:jc w:val="center"/>
        </w:trPr>
        <w:tc>
          <w:tcPr>
            <w:tcW w:w="2047" w:type="dxa"/>
            <w:shd w:val="clear" w:color="auto" w:fill="auto"/>
          </w:tcPr>
          <w:p w14:paraId="14142AB0" w14:textId="77777777" w:rsidR="006C6615" w:rsidRPr="00D93B0B" w:rsidDel="00317D3F" w:rsidRDefault="006C6615" w:rsidP="004674EE">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64B66BBD" w14:textId="77777777" w:rsidR="006C6615" w:rsidRPr="00D93B0B" w:rsidRDefault="006C6615" w:rsidP="004674EE">
            <w:pPr>
              <w:keepNext/>
              <w:keepLines/>
              <w:spacing w:after="0"/>
              <w:jc w:val="center"/>
              <w:rPr>
                <w:rFonts w:ascii="Arial" w:hAnsi="Arial"/>
                <w:sz w:val="18"/>
              </w:rPr>
            </w:pPr>
          </w:p>
        </w:tc>
        <w:tc>
          <w:tcPr>
            <w:tcW w:w="851" w:type="dxa"/>
            <w:shd w:val="clear" w:color="auto" w:fill="auto"/>
          </w:tcPr>
          <w:p w14:paraId="45502EA4"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301A2285"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75AB1318" w14:textId="77777777" w:rsidR="006C6615" w:rsidRPr="00D93B0B" w:rsidRDefault="006C6615" w:rsidP="004674EE">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3F086433"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FF8C255" w14:textId="77777777" w:rsidR="006C6615" w:rsidRPr="00D93B0B" w:rsidRDefault="006C6615" w:rsidP="004674EE">
            <w:pPr>
              <w:keepNext/>
              <w:keepLines/>
              <w:spacing w:after="0"/>
              <w:jc w:val="center"/>
              <w:rPr>
                <w:rFonts w:ascii="Arial" w:eastAsia="Batang" w:hAnsi="Arial"/>
                <w:sz w:val="18"/>
              </w:rPr>
            </w:pPr>
          </w:p>
        </w:tc>
      </w:tr>
      <w:tr w:rsidR="006C6615" w:rsidRPr="00D93B0B" w14:paraId="6C51EED6" w14:textId="77777777" w:rsidTr="004674EE">
        <w:trPr>
          <w:jc w:val="center"/>
        </w:trPr>
        <w:tc>
          <w:tcPr>
            <w:tcW w:w="2047" w:type="dxa"/>
            <w:shd w:val="clear" w:color="auto" w:fill="auto"/>
          </w:tcPr>
          <w:p w14:paraId="5EC69A13" w14:textId="77777777" w:rsidR="006C6615" w:rsidRPr="00D93B0B" w:rsidDel="00317D3F" w:rsidRDefault="006C6615" w:rsidP="004674EE">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0411BC0C" w14:textId="77777777" w:rsidR="006C6615" w:rsidRPr="00D93B0B" w:rsidRDefault="006C6615" w:rsidP="004674EE">
            <w:pPr>
              <w:keepNext/>
              <w:keepLines/>
              <w:spacing w:after="0"/>
              <w:jc w:val="center"/>
              <w:rPr>
                <w:rFonts w:ascii="Arial" w:hAnsi="Arial"/>
                <w:sz w:val="18"/>
              </w:rPr>
            </w:pPr>
            <w:r w:rsidRPr="00D93B0B">
              <w:rPr>
                <w:rFonts w:ascii="Arial" w:hAnsi="Arial"/>
                <w:position w:val="-10"/>
                <w:sz w:val="18"/>
              </w:rPr>
              <w:object w:dxaOrig="200" w:dyaOrig="300" w14:anchorId="713B5648">
                <v:shape id="_x0000_i1108" type="#_x0000_t75" style="width:10.2pt;height:15.05pt" o:ole="">
                  <v:imagedata r:id="rId50" o:title=""/>
                </v:shape>
                <o:OLEObject Type="Embed" ProgID="Equation.3" ShapeID="_x0000_i1108" DrawAspect="Content" ObjectID="_1653455641" r:id="rId131"/>
              </w:object>
            </w:r>
          </w:p>
        </w:tc>
        <w:tc>
          <w:tcPr>
            <w:tcW w:w="851" w:type="dxa"/>
            <w:shd w:val="clear" w:color="auto" w:fill="auto"/>
          </w:tcPr>
          <w:p w14:paraId="3767D67A"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0C6A08E3">
                <v:shape id="_x0000_i1109" type="#_x0000_t75" style="width:10.2pt;height:15.05pt" o:ole="">
                  <v:imagedata r:id="rId50" o:title=""/>
                </v:shape>
                <o:OLEObject Type="Embed" ProgID="Equation.3" ShapeID="_x0000_i1109" DrawAspect="Content" ObjectID="_1653455642" r:id="rId132"/>
              </w:object>
            </w:r>
          </w:p>
        </w:tc>
        <w:tc>
          <w:tcPr>
            <w:tcW w:w="851" w:type="dxa"/>
            <w:shd w:val="clear" w:color="auto" w:fill="auto"/>
          </w:tcPr>
          <w:p w14:paraId="259BD00D"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6589525F" w14:textId="77777777" w:rsidR="006C6615" w:rsidRPr="00D93B0B" w:rsidRDefault="006C6615" w:rsidP="004674EE">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6029E392"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420C48CE" w14:textId="77777777" w:rsidR="006C6615" w:rsidRPr="00D93B0B" w:rsidRDefault="006C6615" w:rsidP="004674EE">
            <w:pPr>
              <w:keepNext/>
              <w:keepLines/>
              <w:spacing w:after="0"/>
              <w:jc w:val="center"/>
              <w:rPr>
                <w:rFonts w:ascii="Arial" w:eastAsia="Batang" w:hAnsi="Arial"/>
                <w:sz w:val="18"/>
              </w:rPr>
            </w:pPr>
          </w:p>
        </w:tc>
      </w:tr>
      <w:tr w:rsidR="006C6615" w:rsidRPr="00D93B0B" w14:paraId="29EA712C" w14:textId="77777777" w:rsidTr="004674EE">
        <w:trPr>
          <w:jc w:val="center"/>
        </w:trPr>
        <w:tc>
          <w:tcPr>
            <w:tcW w:w="2047" w:type="dxa"/>
            <w:shd w:val="clear" w:color="auto" w:fill="auto"/>
          </w:tcPr>
          <w:p w14:paraId="1E446614" w14:textId="77777777" w:rsidR="006C6615" w:rsidRPr="00D93B0B" w:rsidDel="00317D3F" w:rsidRDefault="006C6615" w:rsidP="004674EE">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410CDB1E" w14:textId="77777777" w:rsidR="006C6615" w:rsidRPr="00D93B0B" w:rsidRDefault="006C6615" w:rsidP="004674EE">
            <w:pPr>
              <w:keepNext/>
              <w:keepLines/>
              <w:spacing w:after="0"/>
              <w:jc w:val="center"/>
              <w:rPr>
                <w:rFonts w:ascii="Arial" w:hAnsi="Arial"/>
                <w:sz w:val="18"/>
              </w:rPr>
            </w:pPr>
            <w:r w:rsidRPr="00D93B0B">
              <w:rPr>
                <w:rFonts w:ascii="Arial" w:hAnsi="Arial"/>
                <w:position w:val="-10"/>
                <w:sz w:val="18"/>
              </w:rPr>
              <w:object w:dxaOrig="200" w:dyaOrig="300" w14:anchorId="5AE3A256">
                <v:shape id="_x0000_i1110" type="#_x0000_t75" style="width:10.2pt;height:15.05pt" o:ole="">
                  <v:imagedata r:id="rId50" o:title=""/>
                </v:shape>
                <o:OLEObject Type="Embed" ProgID="Equation.3" ShapeID="_x0000_i1110" DrawAspect="Content" ObjectID="_1653455643" r:id="rId133"/>
              </w:object>
            </w:r>
          </w:p>
        </w:tc>
        <w:tc>
          <w:tcPr>
            <w:tcW w:w="851" w:type="dxa"/>
            <w:shd w:val="clear" w:color="auto" w:fill="auto"/>
          </w:tcPr>
          <w:p w14:paraId="253EDD2D"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69D7AE15">
                <v:shape id="_x0000_i1111" type="#_x0000_t75" style="width:10.2pt;height:15.05pt" o:ole="">
                  <v:imagedata r:id="rId50" o:title=""/>
                </v:shape>
                <o:OLEObject Type="Embed" ProgID="Equation.3" ShapeID="_x0000_i1111" DrawAspect="Content" ObjectID="_1653455644" r:id="rId134"/>
              </w:object>
            </w:r>
          </w:p>
        </w:tc>
        <w:tc>
          <w:tcPr>
            <w:tcW w:w="851" w:type="dxa"/>
            <w:shd w:val="clear" w:color="auto" w:fill="auto"/>
          </w:tcPr>
          <w:p w14:paraId="77B7C190"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5F89B6AF" w14:textId="77777777" w:rsidR="006C6615" w:rsidRPr="00D93B0B" w:rsidRDefault="00A43276" w:rsidP="004674EE">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D93B0B" w:rsidDel="00F24163">
              <w:rPr>
                <w:rFonts w:ascii="Arial" w:hAnsi="Arial"/>
                <w:sz w:val="18"/>
              </w:rPr>
              <w:t>-</w:t>
            </w:r>
          </w:p>
        </w:tc>
        <w:tc>
          <w:tcPr>
            <w:tcW w:w="851" w:type="dxa"/>
            <w:shd w:val="clear" w:color="auto" w:fill="auto"/>
          </w:tcPr>
          <w:p w14:paraId="41323DB4" w14:textId="77777777" w:rsidR="006C6615" w:rsidRPr="00D93B0B"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D93B0B" w:rsidDel="002636C9">
              <w:rPr>
                <w:rFonts w:ascii="Arial" w:eastAsia="Batang" w:hAnsi="Arial"/>
                <w:sz w:val="18"/>
              </w:rPr>
              <w:t>-</w:t>
            </w:r>
          </w:p>
        </w:tc>
        <w:tc>
          <w:tcPr>
            <w:tcW w:w="851" w:type="dxa"/>
            <w:shd w:val="clear" w:color="auto" w:fill="auto"/>
          </w:tcPr>
          <w:p w14:paraId="3F75EBF8" w14:textId="77777777" w:rsidR="006C6615" w:rsidRPr="00D93B0B" w:rsidRDefault="006C6615" w:rsidP="004674EE">
            <w:pPr>
              <w:keepNext/>
              <w:keepLines/>
              <w:spacing w:after="0"/>
              <w:jc w:val="center"/>
              <w:rPr>
                <w:rFonts w:ascii="Arial" w:eastAsia="Batang" w:hAnsi="Arial"/>
                <w:sz w:val="18"/>
              </w:rPr>
            </w:pPr>
          </w:p>
        </w:tc>
      </w:tr>
      <w:tr w:rsidR="006C6615" w:rsidRPr="00D93B0B" w14:paraId="7C428285" w14:textId="77777777" w:rsidTr="004674EE">
        <w:trPr>
          <w:jc w:val="center"/>
        </w:trPr>
        <w:tc>
          <w:tcPr>
            <w:tcW w:w="2047" w:type="dxa"/>
            <w:shd w:val="clear" w:color="auto" w:fill="auto"/>
          </w:tcPr>
          <w:p w14:paraId="220463ED" w14:textId="77777777" w:rsidR="006C6615" w:rsidRPr="00D93B0B" w:rsidDel="00317D3F" w:rsidRDefault="006C6615" w:rsidP="004674EE">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1D7A44C1" w14:textId="77777777" w:rsidR="006C6615" w:rsidRPr="00D93B0B" w:rsidRDefault="006C6615" w:rsidP="004674EE">
            <w:pPr>
              <w:keepNext/>
              <w:keepLines/>
              <w:spacing w:after="0"/>
              <w:jc w:val="center"/>
              <w:rPr>
                <w:rFonts w:ascii="Arial" w:hAnsi="Arial"/>
                <w:sz w:val="18"/>
              </w:rPr>
            </w:pPr>
            <w:r w:rsidRPr="00D93B0B">
              <w:rPr>
                <w:rFonts w:ascii="Arial" w:hAnsi="Arial"/>
                <w:position w:val="-10"/>
                <w:sz w:val="18"/>
              </w:rPr>
              <w:object w:dxaOrig="200" w:dyaOrig="300" w14:anchorId="123E4A9A">
                <v:shape id="_x0000_i1112" type="#_x0000_t75" style="width:10.2pt;height:15.05pt" o:ole="">
                  <v:imagedata r:id="rId50" o:title=""/>
                </v:shape>
                <o:OLEObject Type="Embed" ProgID="Equation.3" ShapeID="_x0000_i1112" DrawAspect="Content" ObjectID="_1653455645" r:id="rId135"/>
              </w:object>
            </w:r>
          </w:p>
        </w:tc>
        <w:tc>
          <w:tcPr>
            <w:tcW w:w="851" w:type="dxa"/>
            <w:shd w:val="clear" w:color="auto" w:fill="auto"/>
          </w:tcPr>
          <w:p w14:paraId="76AC68CA"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7AC0A9CB">
                <v:shape id="_x0000_i1113" type="#_x0000_t75" style="width:10.2pt;height:15.05pt" o:ole="">
                  <v:imagedata r:id="rId50" o:title=""/>
                </v:shape>
                <o:OLEObject Type="Embed" ProgID="Equation.3" ShapeID="_x0000_i1113" DrawAspect="Content" ObjectID="_1653455646" r:id="rId136"/>
              </w:object>
            </w:r>
          </w:p>
        </w:tc>
        <w:tc>
          <w:tcPr>
            <w:tcW w:w="851" w:type="dxa"/>
            <w:shd w:val="clear" w:color="auto" w:fill="auto"/>
          </w:tcPr>
          <w:p w14:paraId="4F3D14ED"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7558B890" w14:textId="77777777" w:rsidR="006C6615" w:rsidRPr="00D93B0B" w:rsidRDefault="006C6615" w:rsidP="004674EE">
            <w:pPr>
              <w:keepNext/>
              <w:keepLines/>
              <w:spacing w:after="0"/>
              <w:jc w:val="center"/>
              <w:rPr>
                <w:rFonts w:ascii="Arial" w:hAnsi="Arial"/>
                <w:sz w:val="18"/>
              </w:rPr>
            </w:pPr>
            <w:r>
              <w:rPr>
                <w:rFonts w:ascii="Arial" w:hAnsi="Arial"/>
                <w:noProof/>
                <w:position w:val="-10"/>
                <w:sz w:val="18"/>
                <w:lang w:eastAsia="en-GB"/>
              </w:rPr>
              <w:drawing>
                <wp:inline distT="0" distB="0" distL="0" distR="0" wp14:anchorId="6DFDEFBF" wp14:editId="41E3682D">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67AD5ECD" w14:textId="77777777" w:rsidR="006C6615" w:rsidRPr="00D93B0B" w:rsidRDefault="006C6615" w:rsidP="004674EE">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4C204E81" wp14:editId="0E7081A2">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011ACD4C" w14:textId="77777777" w:rsidR="006C6615" w:rsidRPr="00D93B0B" w:rsidRDefault="006C6615" w:rsidP="004674EE">
            <w:pPr>
              <w:keepNext/>
              <w:keepLines/>
              <w:spacing w:after="0"/>
              <w:jc w:val="center"/>
              <w:rPr>
                <w:rFonts w:ascii="Arial" w:eastAsia="Batang" w:hAnsi="Arial"/>
                <w:sz w:val="18"/>
              </w:rPr>
            </w:pPr>
          </w:p>
        </w:tc>
      </w:tr>
      <w:tr w:rsidR="006C6615" w:rsidRPr="00D93B0B" w14:paraId="439DBFD1" w14:textId="77777777" w:rsidTr="004674EE">
        <w:trPr>
          <w:jc w:val="center"/>
        </w:trPr>
        <w:tc>
          <w:tcPr>
            <w:tcW w:w="2047" w:type="dxa"/>
            <w:shd w:val="clear" w:color="auto" w:fill="auto"/>
          </w:tcPr>
          <w:p w14:paraId="1E962513"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0119198E"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4C3EC542">
                <v:shape id="_x0000_i1114" type="#_x0000_t75" style="width:10.2pt;height:15.05pt" o:ole="">
                  <v:imagedata r:id="rId50" o:title=""/>
                </v:shape>
                <o:OLEObject Type="Embed" ProgID="Equation.3" ShapeID="_x0000_i1114" DrawAspect="Content" ObjectID="_1653455647" r:id="rId137"/>
              </w:object>
            </w:r>
          </w:p>
        </w:tc>
        <w:tc>
          <w:tcPr>
            <w:tcW w:w="851" w:type="dxa"/>
            <w:shd w:val="clear" w:color="auto" w:fill="auto"/>
          </w:tcPr>
          <w:p w14:paraId="3AF61349"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1F226034">
                <v:shape id="_x0000_i1115" type="#_x0000_t75" style="width:10.2pt;height:15.05pt" o:ole="">
                  <v:imagedata r:id="rId50" o:title=""/>
                </v:shape>
                <o:OLEObject Type="Embed" ProgID="Equation.3" ShapeID="_x0000_i1115" DrawAspect="Content" ObjectID="_1653455648" r:id="rId138"/>
              </w:object>
            </w:r>
          </w:p>
        </w:tc>
        <w:tc>
          <w:tcPr>
            <w:tcW w:w="851" w:type="dxa"/>
            <w:shd w:val="clear" w:color="auto" w:fill="auto"/>
          </w:tcPr>
          <w:p w14:paraId="0D4EA1EE"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1CA6CE34"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04D15B99">
                <v:shape id="_x0000_i1116" type="#_x0000_t75" style="width:7.5pt;height:14.5pt" o:ole="">
                  <v:imagedata r:id="rId50" o:title=""/>
                </v:shape>
                <o:OLEObject Type="Embed" ProgID="Equation.3" ShapeID="_x0000_i1116" DrawAspect="Content" ObjectID="_1653455649" r:id="rId139"/>
              </w:object>
            </w:r>
          </w:p>
        </w:tc>
        <w:tc>
          <w:tcPr>
            <w:tcW w:w="851" w:type="dxa"/>
            <w:shd w:val="clear" w:color="auto" w:fill="auto"/>
          </w:tcPr>
          <w:p w14:paraId="464150D8"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6EB3B29A">
                <v:shape id="_x0000_i1117" type="#_x0000_t75" style="width:7.5pt;height:14.5pt" o:ole="">
                  <v:imagedata r:id="rId50" o:title=""/>
                </v:shape>
                <o:OLEObject Type="Embed" ProgID="Equation.3" ShapeID="_x0000_i1117" DrawAspect="Content" ObjectID="_1653455650" r:id="rId140"/>
              </w:object>
            </w:r>
          </w:p>
        </w:tc>
        <w:tc>
          <w:tcPr>
            <w:tcW w:w="851" w:type="dxa"/>
            <w:shd w:val="clear" w:color="auto" w:fill="auto"/>
          </w:tcPr>
          <w:p w14:paraId="52C751E6" w14:textId="77777777" w:rsidR="006C6615" w:rsidRPr="00D93B0B" w:rsidRDefault="006C6615" w:rsidP="004674EE">
            <w:pPr>
              <w:keepNext/>
              <w:keepLines/>
              <w:spacing w:after="0"/>
              <w:jc w:val="center"/>
              <w:rPr>
                <w:rFonts w:ascii="Arial" w:eastAsia="Batang" w:hAnsi="Arial"/>
                <w:sz w:val="18"/>
              </w:rPr>
            </w:pPr>
          </w:p>
        </w:tc>
      </w:tr>
      <w:tr w:rsidR="006C6615" w:rsidRPr="00D93B0B" w14:paraId="47E6C82D" w14:textId="77777777" w:rsidTr="004674EE">
        <w:trPr>
          <w:jc w:val="center"/>
        </w:trPr>
        <w:tc>
          <w:tcPr>
            <w:tcW w:w="2047" w:type="dxa"/>
            <w:shd w:val="clear" w:color="auto" w:fill="auto"/>
          </w:tcPr>
          <w:p w14:paraId="15D497E9"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17D4771A"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7ED7BCB8">
                <v:shape id="_x0000_i1118" type="#_x0000_t75" style="width:10.2pt;height:15.05pt" o:ole="">
                  <v:imagedata r:id="rId50" o:title=""/>
                </v:shape>
                <o:OLEObject Type="Embed" ProgID="Equation.3" ShapeID="_x0000_i1118" DrawAspect="Content" ObjectID="_1653455651" r:id="rId141"/>
              </w:object>
            </w:r>
          </w:p>
        </w:tc>
        <w:tc>
          <w:tcPr>
            <w:tcW w:w="851" w:type="dxa"/>
            <w:shd w:val="clear" w:color="auto" w:fill="auto"/>
          </w:tcPr>
          <w:p w14:paraId="4CE9CF6D"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356FEBEF">
                <v:shape id="_x0000_i1119" type="#_x0000_t75" style="width:10.2pt;height:15.05pt" o:ole="">
                  <v:imagedata r:id="rId50" o:title=""/>
                </v:shape>
                <o:OLEObject Type="Embed" ProgID="Equation.3" ShapeID="_x0000_i1119" DrawAspect="Content" ObjectID="_1653455652" r:id="rId142"/>
              </w:object>
            </w:r>
          </w:p>
        </w:tc>
        <w:tc>
          <w:tcPr>
            <w:tcW w:w="851" w:type="dxa"/>
            <w:shd w:val="clear" w:color="auto" w:fill="auto"/>
          </w:tcPr>
          <w:p w14:paraId="40C75E2B"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3B745BBB" w14:textId="77777777" w:rsidR="006C6615" w:rsidRPr="00D93B0B"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D93B0B" w:rsidDel="00F24163">
              <w:rPr>
                <w:rFonts w:ascii="Arial" w:hAnsi="Arial"/>
                <w:sz w:val="18"/>
              </w:rPr>
              <w:t>-</w:t>
            </w:r>
          </w:p>
        </w:tc>
        <w:tc>
          <w:tcPr>
            <w:tcW w:w="851" w:type="dxa"/>
            <w:shd w:val="clear" w:color="auto" w:fill="auto"/>
          </w:tcPr>
          <w:p w14:paraId="79EFF30A" w14:textId="77777777" w:rsidR="006C6615" w:rsidRPr="00D93B0B"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r w:rsidR="006C6615" w:rsidRPr="00D93B0B" w:rsidDel="00A220FB">
              <w:rPr>
                <w:rFonts w:ascii="Arial" w:eastAsia="Batang" w:hAnsi="Arial"/>
                <w:sz w:val="18"/>
              </w:rPr>
              <w:t>-</w:t>
            </w:r>
          </w:p>
        </w:tc>
        <w:tc>
          <w:tcPr>
            <w:tcW w:w="851" w:type="dxa"/>
            <w:shd w:val="clear" w:color="auto" w:fill="auto"/>
          </w:tcPr>
          <w:p w14:paraId="054BCC3C" w14:textId="77777777" w:rsidR="006C6615" w:rsidRPr="00D93B0B" w:rsidRDefault="006C6615" w:rsidP="004674EE">
            <w:pPr>
              <w:keepNext/>
              <w:keepLines/>
              <w:spacing w:after="0"/>
              <w:jc w:val="center"/>
              <w:rPr>
                <w:rFonts w:ascii="Arial" w:eastAsia="Batang" w:hAnsi="Arial"/>
                <w:sz w:val="18"/>
              </w:rPr>
            </w:pPr>
          </w:p>
        </w:tc>
      </w:tr>
      <w:tr w:rsidR="006C6615" w:rsidRPr="00D93B0B" w14:paraId="0A79E5EC" w14:textId="77777777" w:rsidTr="004674EE">
        <w:trPr>
          <w:jc w:val="center"/>
        </w:trPr>
        <w:tc>
          <w:tcPr>
            <w:tcW w:w="2047" w:type="dxa"/>
            <w:shd w:val="clear" w:color="auto" w:fill="auto"/>
          </w:tcPr>
          <w:p w14:paraId="7B9A50E4"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6A1E4644"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21BB0ADD">
                <v:shape id="_x0000_i1120" type="#_x0000_t75" style="width:10.2pt;height:15.05pt" o:ole="">
                  <v:imagedata r:id="rId50" o:title=""/>
                </v:shape>
                <o:OLEObject Type="Embed" ProgID="Equation.3" ShapeID="_x0000_i1120" DrawAspect="Content" ObjectID="_1653455653" r:id="rId143"/>
              </w:object>
            </w:r>
          </w:p>
        </w:tc>
        <w:tc>
          <w:tcPr>
            <w:tcW w:w="851" w:type="dxa"/>
            <w:shd w:val="clear" w:color="auto" w:fill="auto"/>
          </w:tcPr>
          <w:p w14:paraId="267AA042"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1F9C8E5D">
                <v:shape id="_x0000_i1121" type="#_x0000_t75" style="width:10.2pt;height:15.05pt" o:ole="">
                  <v:imagedata r:id="rId50" o:title=""/>
                </v:shape>
                <o:OLEObject Type="Embed" ProgID="Equation.3" ShapeID="_x0000_i1121" DrawAspect="Content" ObjectID="_1653455654" r:id="rId144"/>
              </w:object>
            </w:r>
          </w:p>
        </w:tc>
        <w:tc>
          <w:tcPr>
            <w:tcW w:w="851" w:type="dxa"/>
            <w:shd w:val="clear" w:color="auto" w:fill="auto"/>
          </w:tcPr>
          <w:p w14:paraId="4962B9A0"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6B780B0F" w14:textId="77777777" w:rsidR="006C6615" w:rsidRPr="00D93B0B"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D93B0B" w:rsidDel="00F24163">
              <w:rPr>
                <w:rFonts w:ascii="Arial" w:hAnsi="Arial"/>
                <w:sz w:val="18"/>
              </w:rPr>
              <w:t>-</w:t>
            </w:r>
          </w:p>
        </w:tc>
        <w:tc>
          <w:tcPr>
            <w:tcW w:w="851" w:type="dxa"/>
            <w:shd w:val="clear" w:color="auto" w:fill="auto"/>
          </w:tcPr>
          <w:p w14:paraId="774D39C7" w14:textId="77777777" w:rsidR="006C6615" w:rsidRPr="00D93B0B"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r w:rsidR="006C6615" w:rsidRPr="00D93B0B" w:rsidDel="00A220FB">
              <w:rPr>
                <w:rFonts w:ascii="Arial" w:eastAsia="Batang" w:hAnsi="Arial"/>
                <w:sz w:val="18"/>
              </w:rPr>
              <w:t>-</w:t>
            </w:r>
          </w:p>
        </w:tc>
        <w:tc>
          <w:tcPr>
            <w:tcW w:w="851" w:type="dxa"/>
            <w:shd w:val="clear" w:color="auto" w:fill="auto"/>
          </w:tcPr>
          <w:p w14:paraId="68AE86E5" w14:textId="77777777" w:rsidR="006C6615" w:rsidRPr="00D93B0B" w:rsidRDefault="006C6615" w:rsidP="004674EE">
            <w:pPr>
              <w:keepNext/>
              <w:keepLines/>
              <w:spacing w:after="0"/>
              <w:jc w:val="center"/>
              <w:rPr>
                <w:rFonts w:ascii="Arial" w:eastAsia="Batang" w:hAnsi="Arial"/>
                <w:sz w:val="18"/>
              </w:rPr>
            </w:pPr>
          </w:p>
        </w:tc>
      </w:tr>
      <w:tr w:rsidR="006C6615" w:rsidRPr="00D93B0B" w14:paraId="176FFAC3" w14:textId="77777777" w:rsidTr="004674EE">
        <w:trPr>
          <w:jc w:val="center"/>
        </w:trPr>
        <w:tc>
          <w:tcPr>
            <w:tcW w:w="2047" w:type="dxa"/>
            <w:shd w:val="clear" w:color="auto" w:fill="auto"/>
          </w:tcPr>
          <w:p w14:paraId="01764357"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3102015A"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540E439A">
                <v:shape id="_x0000_i1122" type="#_x0000_t75" style="width:10.2pt;height:15.05pt" o:ole="">
                  <v:imagedata r:id="rId50" o:title=""/>
                </v:shape>
                <o:OLEObject Type="Embed" ProgID="Equation.3" ShapeID="_x0000_i1122" DrawAspect="Content" ObjectID="_1653455655" r:id="rId145"/>
              </w:object>
            </w:r>
          </w:p>
        </w:tc>
        <w:tc>
          <w:tcPr>
            <w:tcW w:w="851" w:type="dxa"/>
            <w:shd w:val="clear" w:color="auto" w:fill="auto"/>
          </w:tcPr>
          <w:p w14:paraId="34FA9BA2"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42443F2A">
                <v:shape id="_x0000_i1123" type="#_x0000_t75" style="width:10.2pt;height:15.05pt" o:ole="">
                  <v:imagedata r:id="rId50" o:title=""/>
                </v:shape>
                <o:OLEObject Type="Embed" ProgID="Equation.3" ShapeID="_x0000_i1123" DrawAspect="Content" ObjectID="_1653455656" r:id="rId146"/>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0D317534"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3D69F178" w14:textId="77777777" w:rsidR="006C6615" w:rsidRPr="00D93B0B"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D93B0B" w:rsidDel="00F24163">
              <w:rPr>
                <w:rFonts w:ascii="Arial" w:hAnsi="Arial"/>
                <w:sz w:val="18"/>
              </w:rPr>
              <w:t>-</w:t>
            </w:r>
          </w:p>
        </w:tc>
        <w:tc>
          <w:tcPr>
            <w:tcW w:w="851" w:type="dxa"/>
            <w:shd w:val="clear" w:color="auto" w:fill="auto"/>
          </w:tcPr>
          <w:p w14:paraId="246152D0" w14:textId="77777777" w:rsidR="006C6615" w:rsidRPr="00D93B0B"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r w:rsidR="006C6615" w:rsidRPr="00D93B0B" w:rsidDel="00A220FB">
              <w:rPr>
                <w:rFonts w:ascii="Arial" w:eastAsia="Batang" w:hAnsi="Arial"/>
                <w:sz w:val="18"/>
              </w:rPr>
              <w:t>-</w:t>
            </w:r>
          </w:p>
        </w:tc>
        <w:tc>
          <w:tcPr>
            <w:tcW w:w="851" w:type="dxa"/>
            <w:shd w:val="clear" w:color="auto" w:fill="auto"/>
          </w:tcPr>
          <w:p w14:paraId="44B2B8FF" w14:textId="77777777" w:rsidR="006C6615" w:rsidRPr="00D93B0B" w:rsidRDefault="006C6615" w:rsidP="004674EE">
            <w:pPr>
              <w:keepNext/>
              <w:keepLines/>
              <w:spacing w:after="0"/>
              <w:jc w:val="center"/>
              <w:rPr>
                <w:rFonts w:ascii="Arial" w:eastAsia="Batang" w:hAnsi="Arial"/>
                <w:sz w:val="18"/>
              </w:rPr>
            </w:pPr>
          </w:p>
        </w:tc>
      </w:tr>
      <w:tr w:rsidR="006C6615" w:rsidRPr="00D93B0B" w14:paraId="6887EFD2" w14:textId="77777777" w:rsidTr="004674EE">
        <w:trPr>
          <w:jc w:val="center"/>
        </w:trPr>
        <w:tc>
          <w:tcPr>
            <w:tcW w:w="2047" w:type="dxa"/>
            <w:shd w:val="clear" w:color="auto" w:fill="auto"/>
          </w:tcPr>
          <w:p w14:paraId="3DF3C270"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4B7713FC"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4F380E64">
                <v:shape id="_x0000_i1124" type="#_x0000_t75" style="width:10.2pt;height:15.05pt" o:ole="">
                  <v:imagedata r:id="rId50" o:title=""/>
                </v:shape>
                <o:OLEObject Type="Embed" ProgID="Equation.3" ShapeID="_x0000_i1124" DrawAspect="Content" ObjectID="_1653455657" r:id="rId147"/>
              </w:object>
            </w:r>
          </w:p>
        </w:tc>
        <w:tc>
          <w:tcPr>
            <w:tcW w:w="851" w:type="dxa"/>
            <w:shd w:val="clear" w:color="auto" w:fill="auto"/>
          </w:tcPr>
          <w:p w14:paraId="32468776"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348CEDE4">
                <v:shape id="_x0000_i1125" type="#_x0000_t75" style="width:10.2pt;height:15.05pt" o:ole="">
                  <v:imagedata r:id="rId50" o:title=""/>
                </v:shape>
                <o:OLEObject Type="Embed" ProgID="Equation.3" ShapeID="_x0000_i1125" DrawAspect="Content" ObjectID="_1653455658" r:id="rId148"/>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6C77655"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3D138B1F" w14:textId="77777777" w:rsidR="006C6615" w:rsidRPr="00D93B0B"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D93B0B" w:rsidDel="00F24163">
              <w:rPr>
                <w:rFonts w:ascii="Arial" w:hAnsi="Arial"/>
                <w:sz w:val="18"/>
              </w:rPr>
              <w:t>-</w:t>
            </w:r>
          </w:p>
        </w:tc>
        <w:tc>
          <w:tcPr>
            <w:tcW w:w="851" w:type="dxa"/>
            <w:shd w:val="clear" w:color="auto" w:fill="auto"/>
          </w:tcPr>
          <w:p w14:paraId="31CD01D9" w14:textId="77777777" w:rsidR="006C6615" w:rsidRPr="00D93B0B"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r w:rsidR="006C6615" w:rsidRPr="00D93B0B" w:rsidDel="00A220FB">
              <w:rPr>
                <w:rFonts w:ascii="Arial" w:eastAsia="Batang" w:hAnsi="Arial"/>
                <w:sz w:val="18"/>
              </w:rPr>
              <w:t>-</w:t>
            </w:r>
          </w:p>
        </w:tc>
        <w:tc>
          <w:tcPr>
            <w:tcW w:w="851" w:type="dxa"/>
            <w:shd w:val="clear" w:color="auto" w:fill="auto"/>
          </w:tcPr>
          <w:p w14:paraId="20CCB6A7" w14:textId="77777777" w:rsidR="006C6615" w:rsidRPr="00D93B0B" w:rsidRDefault="006C6615" w:rsidP="004674EE">
            <w:pPr>
              <w:keepNext/>
              <w:keepLines/>
              <w:spacing w:after="0"/>
              <w:jc w:val="center"/>
              <w:rPr>
                <w:rFonts w:ascii="Arial" w:eastAsia="Batang" w:hAnsi="Arial"/>
                <w:sz w:val="18"/>
              </w:rPr>
            </w:pPr>
          </w:p>
        </w:tc>
      </w:tr>
      <w:tr w:rsidR="006C6615" w:rsidRPr="00D93B0B" w14:paraId="7FADE415" w14:textId="77777777" w:rsidTr="004674EE">
        <w:trPr>
          <w:jc w:val="center"/>
        </w:trPr>
        <w:tc>
          <w:tcPr>
            <w:tcW w:w="2047" w:type="dxa"/>
            <w:shd w:val="clear" w:color="auto" w:fill="auto"/>
          </w:tcPr>
          <w:p w14:paraId="42082C3F"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4E964860"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1D8F1C52">
                <v:shape id="_x0000_i1126" type="#_x0000_t75" style="width:10.2pt;height:15.05pt" o:ole="">
                  <v:imagedata r:id="rId50" o:title=""/>
                </v:shape>
                <o:OLEObject Type="Embed" ProgID="Equation.3" ShapeID="_x0000_i1126" DrawAspect="Content" ObjectID="_1653455659" r:id="rId149"/>
              </w:object>
            </w:r>
          </w:p>
        </w:tc>
        <w:tc>
          <w:tcPr>
            <w:tcW w:w="851" w:type="dxa"/>
            <w:shd w:val="clear" w:color="auto" w:fill="auto"/>
          </w:tcPr>
          <w:p w14:paraId="76635C65"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163E3D20">
                <v:shape id="_x0000_i1127" type="#_x0000_t75" style="width:10.2pt;height:15.05pt" o:ole="">
                  <v:imagedata r:id="rId50" o:title=""/>
                </v:shape>
                <o:OLEObject Type="Embed" ProgID="Equation.3" ShapeID="_x0000_i1127" DrawAspect="Content" ObjectID="_1653455660" r:id="rId150"/>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CDC8082"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123AD1C6" w14:textId="77777777" w:rsidR="006C6615" w:rsidRPr="00D93B0B"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D93B0B" w:rsidDel="00F24163">
              <w:rPr>
                <w:rFonts w:ascii="Arial" w:hAnsi="Arial"/>
                <w:sz w:val="18"/>
              </w:rPr>
              <w:t>-</w:t>
            </w:r>
          </w:p>
        </w:tc>
        <w:tc>
          <w:tcPr>
            <w:tcW w:w="851" w:type="dxa"/>
            <w:shd w:val="clear" w:color="auto" w:fill="auto"/>
          </w:tcPr>
          <w:p w14:paraId="758E4489" w14:textId="77777777" w:rsidR="006C6615" w:rsidRPr="00D93B0B"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r w:rsidR="006C6615" w:rsidRPr="00D93B0B" w:rsidDel="00D47306">
              <w:rPr>
                <w:rFonts w:ascii="Arial" w:eastAsia="Batang" w:hAnsi="Arial"/>
                <w:sz w:val="18"/>
              </w:rPr>
              <w:t>-</w:t>
            </w:r>
          </w:p>
        </w:tc>
        <w:tc>
          <w:tcPr>
            <w:tcW w:w="851" w:type="dxa"/>
            <w:shd w:val="clear" w:color="auto" w:fill="auto"/>
          </w:tcPr>
          <w:p w14:paraId="6DE83108" w14:textId="77777777" w:rsidR="006C6615" w:rsidRPr="00D93B0B" w:rsidRDefault="006C6615" w:rsidP="004674EE">
            <w:pPr>
              <w:keepNext/>
              <w:keepLines/>
              <w:spacing w:after="0"/>
              <w:jc w:val="center"/>
              <w:rPr>
                <w:rFonts w:ascii="Arial" w:eastAsia="Batang" w:hAnsi="Arial"/>
                <w:sz w:val="18"/>
              </w:rPr>
            </w:pPr>
          </w:p>
        </w:tc>
      </w:tr>
      <w:tr w:rsidR="006C6615" w:rsidRPr="00D93B0B" w14:paraId="26B92ABA" w14:textId="77777777" w:rsidTr="004674EE">
        <w:trPr>
          <w:jc w:val="center"/>
        </w:trPr>
        <w:tc>
          <w:tcPr>
            <w:tcW w:w="2047" w:type="dxa"/>
            <w:shd w:val="clear" w:color="auto" w:fill="auto"/>
          </w:tcPr>
          <w:p w14:paraId="4D13F449"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118F7BB3"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6CBBA51A">
                <v:shape id="_x0000_i1128" type="#_x0000_t75" style="width:10.2pt;height:15.05pt" o:ole="">
                  <v:imagedata r:id="rId50" o:title=""/>
                </v:shape>
                <o:OLEObject Type="Embed" ProgID="Equation.3" ShapeID="_x0000_i1128" DrawAspect="Content" ObjectID="_1653455661" r:id="rId151"/>
              </w:object>
            </w:r>
          </w:p>
        </w:tc>
        <w:tc>
          <w:tcPr>
            <w:tcW w:w="851" w:type="dxa"/>
            <w:shd w:val="clear" w:color="auto" w:fill="auto"/>
          </w:tcPr>
          <w:p w14:paraId="48893A13" w14:textId="77777777" w:rsidR="006C6615" w:rsidRPr="00D93B0B" w:rsidRDefault="006C6615" w:rsidP="004674EE">
            <w:pPr>
              <w:keepNext/>
              <w:keepLines/>
              <w:spacing w:after="0"/>
              <w:jc w:val="center"/>
              <w:rPr>
                <w:rFonts w:ascii="Arial" w:eastAsia="Batang" w:hAnsi="Arial"/>
                <w:sz w:val="18"/>
              </w:rPr>
            </w:pPr>
            <w:r w:rsidRPr="00D93B0B">
              <w:rPr>
                <w:rFonts w:ascii="Arial" w:hAnsi="Arial"/>
                <w:position w:val="-10"/>
                <w:sz w:val="18"/>
              </w:rPr>
              <w:object w:dxaOrig="200" w:dyaOrig="300" w14:anchorId="75B9C44A">
                <v:shape id="_x0000_i1129" type="#_x0000_t75" style="width:10.2pt;height:15.05pt" o:ole="">
                  <v:imagedata r:id="rId50" o:title=""/>
                </v:shape>
                <o:OLEObject Type="Embed" ProgID="Equation.3" ShapeID="_x0000_i1129" DrawAspect="Content" ObjectID="_1653455662" r:id="rId152"/>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5385BFA5"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4D16077D" w14:textId="77777777" w:rsidR="006C6615" w:rsidRPr="00D93B0B"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6C6615" w:rsidRPr="00D93B0B" w:rsidDel="00F24163">
              <w:rPr>
                <w:rFonts w:ascii="Arial" w:hAnsi="Arial"/>
                <w:sz w:val="18"/>
              </w:rPr>
              <w:t>-</w:t>
            </w:r>
          </w:p>
        </w:tc>
        <w:tc>
          <w:tcPr>
            <w:tcW w:w="851" w:type="dxa"/>
            <w:shd w:val="clear" w:color="auto" w:fill="auto"/>
          </w:tcPr>
          <w:p w14:paraId="612A2B7D" w14:textId="77777777" w:rsidR="006C6615" w:rsidRPr="00D93B0B" w:rsidRDefault="00A43276" w:rsidP="004674EE">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r w:rsidR="006C6615" w:rsidRPr="00D93B0B">
              <w:rPr>
                <w:rFonts w:ascii="Arial" w:eastAsia="Batang" w:hAnsi="Arial"/>
                <w:sz w:val="18"/>
              </w:rPr>
              <w:t>-</w:t>
            </w:r>
          </w:p>
        </w:tc>
        <w:tc>
          <w:tcPr>
            <w:tcW w:w="851" w:type="dxa"/>
            <w:shd w:val="clear" w:color="auto" w:fill="auto"/>
          </w:tcPr>
          <w:p w14:paraId="29D33586" w14:textId="77777777" w:rsidR="006C6615" w:rsidRPr="00D93B0B" w:rsidRDefault="006C6615" w:rsidP="004674EE">
            <w:pPr>
              <w:keepNext/>
              <w:keepLines/>
              <w:spacing w:after="0"/>
              <w:jc w:val="center"/>
              <w:rPr>
                <w:rFonts w:ascii="Arial" w:eastAsia="Batang" w:hAnsi="Arial"/>
                <w:sz w:val="18"/>
              </w:rPr>
            </w:pPr>
          </w:p>
        </w:tc>
      </w:tr>
      <w:tr w:rsidR="006C6615" w:rsidRPr="00D93B0B" w14:paraId="119D6C03" w14:textId="77777777" w:rsidTr="004674EE">
        <w:trPr>
          <w:jc w:val="center"/>
        </w:trPr>
        <w:tc>
          <w:tcPr>
            <w:tcW w:w="2047" w:type="dxa"/>
            <w:shd w:val="clear" w:color="auto" w:fill="auto"/>
          </w:tcPr>
          <w:p w14:paraId="28A8DB44"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70F0944B" w14:textId="77777777" w:rsidR="006C6615" w:rsidRPr="00D93B0B" w:rsidRDefault="006C6615" w:rsidP="004674EE">
            <w:pPr>
              <w:keepNext/>
              <w:keepLines/>
              <w:spacing w:after="0"/>
              <w:jc w:val="center"/>
              <w:rPr>
                <w:rFonts w:ascii="Arial" w:hAnsi="Arial"/>
                <w:sz w:val="18"/>
              </w:rPr>
            </w:pPr>
            <w:r w:rsidRPr="00D93B0B">
              <w:rPr>
                <w:rFonts w:ascii="Arial" w:hAnsi="Arial"/>
                <w:position w:val="-10"/>
                <w:sz w:val="18"/>
              </w:rPr>
              <w:object w:dxaOrig="200" w:dyaOrig="300" w14:anchorId="72AC2FCF">
                <v:shape id="_x0000_i1130" type="#_x0000_t75" style="width:10.2pt;height:15.05pt" o:ole="">
                  <v:imagedata r:id="rId50" o:title=""/>
                </v:shape>
                <o:OLEObject Type="Embed" ProgID="Equation.3" ShapeID="_x0000_i1130" DrawAspect="Content" ObjectID="_1653455663" r:id="rId153"/>
              </w:object>
            </w:r>
          </w:p>
        </w:tc>
        <w:tc>
          <w:tcPr>
            <w:tcW w:w="851" w:type="dxa"/>
            <w:shd w:val="clear" w:color="auto" w:fill="auto"/>
          </w:tcPr>
          <w:p w14:paraId="58760438" w14:textId="77777777" w:rsidR="006C6615" w:rsidRPr="00D93B0B" w:rsidRDefault="006C6615" w:rsidP="004674EE">
            <w:pPr>
              <w:keepNext/>
              <w:keepLines/>
              <w:spacing w:after="0"/>
              <w:jc w:val="center"/>
              <w:rPr>
                <w:rFonts w:ascii="Arial" w:hAnsi="Arial"/>
                <w:sz w:val="18"/>
              </w:rPr>
            </w:pPr>
            <w:r w:rsidRPr="00D93B0B">
              <w:rPr>
                <w:rFonts w:ascii="Arial" w:hAnsi="Arial"/>
                <w:position w:val="-10"/>
                <w:sz w:val="18"/>
              </w:rPr>
              <w:object w:dxaOrig="200" w:dyaOrig="300" w14:anchorId="52B30BD0">
                <v:shape id="_x0000_i1131" type="#_x0000_t75" style="width:10.2pt;height:15.05pt" o:ole="">
                  <v:imagedata r:id="rId50" o:title=""/>
                </v:shape>
                <o:OLEObject Type="Embed" ProgID="Equation.3" ShapeID="_x0000_i1131" DrawAspect="Content" ObjectID="_1653455664" r:id="rId154"/>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428CC5AA" w14:textId="77777777" w:rsidR="006C6615" w:rsidRPr="00D93B0B" w:rsidRDefault="006C6615" w:rsidP="004674EE">
            <w:pPr>
              <w:keepNext/>
              <w:keepLines/>
              <w:spacing w:after="0"/>
              <w:jc w:val="center"/>
              <w:rPr>
                <w:rFonts w:ascii="Arial" w:eastAsia="Batang" w:hAnsi="Arial"/>
                <w:sz w:val="18"/>
              </w:rPr>
            </w:pPr>
          </w:p>
        </w:tc>
        <w:tc>
          <w:tcPr>
            <w:tcW w:w="851" w:type="dxa"/>
            <w:shd w:val="clear" w:color="auto" w:fill="auto"/>
          </w:tcPr>
          <w:p w14:paraId="2D87E51F" w14:textId="77777777" w:rsidR="006C6615" w:rsidRPr="00D93B0B" w:rsidRDefault="006C6615" w:rsidP="004674EE">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516DB259" w14:textId="77777777" w:rsidR="006C6615" w:rsidRPr="00D93B0B" w:rsidRDefault="006C6615" w:rsidP="004674EE">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85FE33C" w14:textId="77777777" w:rsidR="006C6615" w:rsidRPr="00D93B0B" w:rsidRDefault="006C6615" w:rsidP="004674EE">
            <w:pPr>
              <w:keepNext/>
              <w:keepLines/>
              <w:spacing w:after="0"/>
              <w:jc w:val="center"/>
              <w:rPr>
                <w:rFonts w:ascii="Arial" w:eastAsia="Batang" w:hAnsi="Arial"/>
                <w:sz w:val="18"/>
              </w:rPr>
            </w:pPr>
          </w:p>
        </w:tc>
      </w:tr>
    </w:tbl>
    <w:p w14:paraId="5F456244" w14:textId="77777777" w:rsidR="006C6615" w:rsidRDefault="006C6615" w:rsidP="006C6615"/>
    <w:p w14:paraId="03D7A6DE" w14:textId="77777777" w:rsidR="006C6615" w:rsidRDefault="006C6615" w:rsidP="006C6615">
      <w:pPr>
        <w:pStyle w:val="TH"/>
      </w:pPr>
      <w:r>
        <w:t xml:space="preserve">Table </w:t>
      </w:r>
      <w:r w:rsidRPr="00CD52A6">
        <w:t>7.4.1.1.2-</w:t>
      </w:r>
      <w:r>
        <w:t xml:space="preserve">5: PDSCH DM-RS time index </w:t>
      </w:r>
      <m:oMath>
        <m:r>
          <m:rPr>
            <m:sty m:val="bi"/>
          </m:rPr>
          <w:rPr>
            <w:rFonts w:ascii="Cambria Math" w:hAnsi="Cambria Math"/>
          </w:rPr>
          <m:t>l'</m:t>
        </m:r>
      </m:oMath>
      <w:r>
        <w:t xml:space="preserve"> and antenna ports </w:t>
      </w:r>
      <m:oMath>
        <m:r>
          <m:rPr>
            <m:sty m:val="bi"/>
          </m:rPr>
          <w:rPr>
            <w:rFonts w:ascii="Cambria Math" w:eastAsia="Batang" w:hAnsi="Cambria Math"/>
          </w:rPr>
          <m:t>p</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6C6615" w:rsidRPr="00E12885" w14:paraId="32EFBC9F" w14:textId="77777777" w:rsidTr="004674EE">
        <w:trPr>
          <w:jc w:val="center"/>
        </w:trPr>
        <w:tc>
          <w:tcPr>
            <w:tcW w:w="2340" w:type="dxa"/>
            <w:vMerge w:val="restart"/>
            <w:shd w:val="clear" w:color="auto" w:fill="auto"/>
          </w:tcPr>
          <w:p w14:paraId="0329562A" w14:textId="77777777" w:rsidR="006C6615" w:rsidRPr="0057568D" w:rsidRDefault="006C6615" w:rsidP="004674EE">
            <w:pPr>
              <w:pStyle w:val="TAH"/>
              <w:rPr>
                <w:rFonts w:eastAsia="Batang"/>
              </w:rPr>
            </w:pPr>
            <w:r w:rsidRPr="00B15248">
              <w:t>Single or double symbol DM-RS</w:t>
            </w:r>
          </w:p>
        </w:tc>
        <w:tc>
          <w:tcPr>
            <w:tcW w:w="2169" w:type="dxa"/>
            <w:vMerge w:val="restart"/>
            <w:shd w:val="clear" w:color="auto" w:fill="auto"/>
          </w:tcPr>
          <w:p w14:paraId="63DB2F9F" w14:textId="77777777" w:rsidR="006C6615" w:rsidRPr="00302E6E" w:rsidRDefault="006C6615" w:rsidP="004674EE">
            <w:pPr>
              <w:pStyle w:val="TAH"/>
              <w:rPr>
                <w:rFonts w:eastAsia="Batang"/>
                <w:i/>
              </w:rPr>
            </w:pPr>
            <m:oMathPara>
              <m:oMath>
                <m:r>
                  <m:rPr>
                    <m:sty m:val="bi"/>
                  </m:rPr>
                  <w:rPr>
                    <w:rFonts w:ascii="Cambria Math" w:eastAsia="Batang" w:hAnsi="Cambria Math"/>
                  </w:rPr>
                  <m:t>l'</m:t>
                </m:r>
              </m:oMath>
            </m:oMathPara>
          </w:p>
        </w:tc>
        <w:tc>
          <w:tcPr>
            <w:tcW w:w="4553" w:type="dxa"/>
            <w:gridSpan w:val="2"/>
            <w:tcBorders>
              <w:bottom w:val="nil"/>
            </w:tcBorders>
            <w:shd w:val="clear" w:color="auto" w:fill="auto"/>
          </w:tcPr>
          <w:p w14:paraId="6ABEC09A" w14:textId="77777777" w:rsidR="006C6615" w:rsidRPr="00302E6E" w:rsidRDefault="006C6615" w:rsidP="004674EE">
            <w:pPr>
              <w:pStyle w:val="TAH"/>
              <w:rPr>
                <w:rFonts w:eastAsia="Batang"/>
                <w:i/>
              </w:rPr>
            </w:pPr>
            <w:r w:rsidRPr="00B15248">
              <w:rPr>
                <w:rFonts w:eastAsia="Batang"/>
              </w:rPr>
              <w:t>Supported antenna ports</w:t>
            </w:r>
            <w:r w:rsidRPr="00302E6E">
              <w:rPr>
                <w:rFonts w:eastAsia="Batang"/>
                <w:i/>
              </w:rPr>
              <w:t xml:space="preserve"> </w:t>
            </w:r>
            <m:oMath>
              <m:r>
                <m:rPr>
                  <m:sty m:val="bi"/>
                </m:rPr>
                <w:rPr>
                  <w:rFonts w:ascii="Cambria Math" w:eastAsia="Batang" w:hAnsi="Cambria Math"/>
                </w:rPr>
                <m:t>p</m:t>
              </m:r>
            </m:oMath>
          </w:p>
        </w:tc>
      </w:tr>
      <w:tr w:rsidR="006C6615" w14:paraId="2F953390" w14:textId="77777777" w:rsidTr="004674EE">
        <w:trPr>
          <w:jc w:val="center"/>
        </w:trPr>
        <w:tc>
          <w:tcPr>
            <w:tcW w:w="2340" w:type="dxa"/>
            <w:vMerge/>
            <w:shd w:val="clear" w:color="auto" w:fill="auto"/>
          </w:tcPr>
          <w:p w14:paraId="3223F016" w14:textId="77777777" w:rsidR="006C6615" w:rsidRPr="00302E6E" w:rsidRDefault="006C6615" w:rsidP="004674EE">
            <w:pPr>
              <w:pStyle w:val="TAH"/>
              <w:rPr>
                <w:rFonts w:eastAsia="Batang"/>
                <w:i/>
              </w:rPr>
            </w:pPr>
          </w:p>
        </w:tc>
        <w:tc>
          <w:tcPr>
            <w:tcW w:w="2169" w:type="dxa"/>
            <w:vMerge/>
            <w:shd w:val="clear" w:color="auto" w:fill="auto"/>
          </w:tcPr>
          <w:p w14:paraId="27BE4B0B" w14:textId="77777777" w:rsidR="006C6615" w:rsidRPr="00302E6E" w:rsidRDefault="006C6615" w:rsidP="004674EE">
            <w:pPr>
              <w:pStyle w:val="TAH"/>
              <w:rPr>
                <w:rFonts w:eastAsia="Batang"/>
                <w:i/>
              </w:rPr>
            </w:pPr>
          </w:p>
        </w:tc>
        <w:tc>
          <w:tcPr>
            <w:tcW w:w="2440" w:type="dxa"/>
            <w:tcBorders>
              <w:top w:val="nil"/>
            </w:tcBorders>
            <w:shd w:val="clear" w:color="auto" w:fill="auto"/>
          </w:tcPr>
          <w:p w14:paraId="4A51B0AC" w14:textId="77777777" w:rsidR="006C6615" w:rsidRPr="00B15248" w:rsidRDefault="006C6615" w:rsidP="004674EE">
            <w:pPr>
              <w:pStyle w:val="TAH"/>
              <w:rPr>
                <w:rFonts w:eastAsia="Batang"/>
              </w:rPr>
            </w:pPr>
            <w:r w:rsidRPr="00B15248">
              <w:rPr>
                <w:rFonts w:eastAsia="Batang"/>
              </w:rPr>
              <w:t>Configuration type 1</w:t>
            </w:r>
          </w:p>
        </w:tc>
        <w:tc>
          <w:tcPr>
            <w:tcW w:w="2113" w:type="dxa"/>
            <w:tcBorders>
              <w:top w:val="nil"/>
            </w:tcBorders>
            <w:shd w:val="clear" w:color="auto" w:fill="auto"/>
          </w:tcPr>
          <w:p w14:paraId="3AF3A1DB" w14:textId="77777777" w:rsidR="006C6615" w:rsidRPr="00B15248" w:rsidRDefault="006C6615" w:rsidP="004674EE">
            <w:pPr>
              <w:pStyle w:val="TAH"/>
              <w:rPr>
                <w:rFonts w:eastAsia="Batang"/>
              </w:rPr>
            </w:pPr>
            <w:r w:rsidRPr="00B15248">
              <w:rPr>
                <w:rFonts w:eastAsia="Batang"/>
              </w:rPr>
              <w:t>Configuration type 2</w:t>
            </w:r>
          </w:p>
        </w:tc>
      </w:tr>
      <w:tr w:rsidR="006C6615" w14:paraId="72F6347E" w14:textId="77777777" w:rsidTr="004674EE">
        <w:trPr>
          <w:jc w:val="center"/>
        </w:trPr>
        <w:tc>
          <w:tcPr>
            <w:tcW w:w="2340" w:type="dxa"/>
            <w:shd w:val="clear" w:color="auto" w:fill="auto"/>
          </w:tcPr>
          <w:p w14:paraId="09E7EF76" w14:textId="77777777" w:rsidR="006C6615" w:rsidRPr="00302E6E" w:rsidRDefault="006C6615" w:rsidP="004674EE">
            <w:pPr>
              <w:pStyle w:val="TAC"/>
              <w:rPr>
                <w:rFonts w:eastAsia="Batang"/>
              </w:rPr>
            </w:pPr>
            <w:r>
              <w:rPr>
                <w:rFonts w:eastAsia="Batang"/>
              </w:rPr>
              <w:t>single</w:t>
            </w:r>
          </w:p>
        </w:tc>
        <w:tc>
          <w:tcPr>
            <w:tcW w:w="2169" w:type="dxa"/>
            <w:shd w:val="clear" w:color="auto" w:fill="auto"/>
          </w:tcPr>
          <w:p w14:paraId="21DA34AC" w14:textId="77777777" w:rsidR="006C6615" w:rsidRPr="00302E6E" w:rsidRDefault="006C6615" w:rsidP="004674EE">
            <w:pPr>
              <w:pStyle w:val="TAC"/>
              <w:rPr>
                <w:rFonts w:eastAsia="Batang"/>
              </w:rPr>
            </w:pPr>
            <w:r w:rsidRPr="00302E6E">
              <w:rPr>
                <w:rFonts w:eastAsia="Batang"/>
              </w:rPr>
              <w:t>0</w:t>
            </w:r>
          </w:p>
        </w:tc>
        <w:tc>
          <w:tcPr>
            <w:tcW w:w="2440" w:type="dxa"/>
            <w:shd w:val="clear" w:color="auto" w:fill="auto"/>
          </w:tcPr>
          <w:p w14:paraId="4B2363CE" w14:textId="77777777" w:rsidR="006C6615" w:rsidRPr="00302E6E" w:rsidRDefault="006C6615" w:rsidP="004674EE">
            <w:pPr>
              <w:pStyle w:val="TAC"/>
              <w:rPr>
                <w:rFonts w:eastAsia="Batang"/>
              </w:rPr>
            </w:pPr>
            <w:r w:rsidRPr="00302E6E">
              <w:rPr>
                <w:rFonts w:eastAsia="Batang"/>
              </w:rPr>
              <w:t>1000 – 1003</w:t>
            </w:r>
          </w:p>
        </w:tc>
        <w:tc>
          <w:tcPr>
            <w:tcW w:w="2113" w:type="dxa"/>
            <w:shd w:val="clear" w:color="auto" w:fill="auto"/>
          </w:tcPr>
          <w:p w14:paraId="27B8ADF4" w14:textId="77777777" w:rsidR="006C6615" w:rsidRPr="00302E6E" w:rsidRDefault="006C6615" w:rsidP="004674EE">
            <w:pPr>
              <w:pStyle w:val="TAC"/>
              <w:rPr>
                <w:rFonts w:eastAsia="Batang"/>
              </w:rPr>
            </w:pPr>
            <w:r w:rsidRPr="00302E6E">
              <w:rPr>
                <w:rFonts w:eastAsia="Batang"/>
              </w:rPr>
              <w:t>1000 – 1005</w:t>
            </w:r>
          </w:p>
        </w:tc>
      </w:tr>
      <w:tr w:rsidR="006C6615" w14:paraId="343533FF" w14:textId="77777777" w:rsidTr="004674EE">
        <w:trPr>
          <w:jc w:val="center"/>
        </w:trPr>
        <w:tc>
          <w:tcPr>
            <w:tcW w:w="2340" w:type="dxa"/>
            <w:shd w:val="clear" w:color="auto" w:fill="auto"/>
          </w:tcPr>
          <w:p w14:paraId="6A48B138" w14:textId="77777777" w:rsidR="006C6615" w:rsidRPr="00302E6E" w:rsidRDefault="006C6615" w:rsidP="004674EE">
            <w:pPr>
              <w:pStyle w:val="TAC"/>
              <w:rPr>
                <w:rFonts w:eastAsia="Batang"/>
              </w:rPr>
            </w:pPr>
            <w:r>
              <w:rPr>
                <w:rFonts w:eastAsia="Batang"/>
              </w:rPr>
              <w:t>double</w:t>
            </w:r>
          </w:p>
        </w:tc>
        <w:tc>
          <w:tcPr>
            <w:tcW w:w="2169" w:type="dxa"/>
            <w:shd w:val="clear" w:color="auto" w:fill="auto"/>
          </w:tcPr>
          <w:p w14:paraId="01C39D78" w14:textId="77777777" w:rsidR="006C6615" w:rsidRPr="00302E6E" w:rsidRDefault="006C6615" w:rsidP="004674EE">
            <w:pPr>
              <w:pStyle w:val="TAC"/>
              <w:rPr>
                <w:rFonts w:eastAsia="Batang"/>
              </w:rPr>
            </w:pPr>
            <w:r w:rsidRPr="00302E6E">
              <w:rPr>
                <w:rFonts w:eastAsia="Batang"/>
              </w:rPr>
              <w:t>0, 1</w:t>
            </w:r>
          </w:p>
        </w:tc>
        <w:tc>
          <w:tcPr>
            <w:tcW w:w="2440" w:type="dxa"/>
            <w:shd w:val="clear" w:color="auto" w:fill="auto"/>
          </w:tcPr>
          <w:p w14:paraId="487CBC31" w14:textId="77777777" w:rsidR="006C6615" w:rsidRPr="00302E6E" w:rsidRDefault="006C6615" w:rsidP="004674EE">
            <w:pPr>
              <w:pStyle w:val="TAC"/>
              <w:rPr>
                <w:rFonts w:eastAsia="Batang"/>
              </w:rPr>
            </w:pPr>
            <w:r w:rsidRPr="00302E6E">
              <w:rPr>
                <w:rFonts w:eastAsia="Batang"/>
              </w:rPr>
              <w:t>1000 – 1007</w:t>
            </w:r>
          </w:p>
        </w:tc>
        <w:tc>
          <w:tcPr>
            <w:tcW w:w="2113" w:type="dxa"/>
            <w:shd w:val="clear" w:color="auto" w:fill="auto"/>
          </w:tcPr>
          <w:p w14:paraId="744C7519" w14:textId="77777777" w:rsidR="006C6615" w:rsidRPr="00302E6E" w:rsidRDefault="006C6615" w:rsidP="004674EE">
            <w:pPr>
              <w:pStyle w:val="TAC"/>
              <w:rPr>
                <w:rFonts w:eastAsia="Batang"/>
              </w:rPr>
            </w:pPr>
            <w:r w:rsidRPr="00302E6E">
              <w:rPr>
                <w:rFonts w:eastAsia="Batang"/>
              </w:rPr>
              <w:t>1000 – 1011</w:t>
            </w:r>
          </w:p>
        </w:tc>
      </w:tr>
    </w:tbl>
    <w:p w14:paraId="78189779" w14:textId="77777777" w:rsidR="006C6615" w:rsidRDefault="006C6615" w:rsidP="006C6615"/>
    <w:p w14:paraId="40ECAD20" w14:textId="77777777" w:rsidR="001E41F3" w:rsidRDefault="001E41F3" w:rsidP="00D340B4">
      <w:pPr>
        <w:pStyle w:val="H6"/>
        <w:rPr>
          <w:noProof/>
        </w:rPr>
      </w:pPr>
    </w:p>
    <w:sectPr w:rsidR="001E41F3" w:rsidSect="000B7FED">
      <w:headerReference w:type="even" r:id="rId155"/>
      <w:headerReference w:type="default" r:id="rId156"/>
      <w:headerReference w:type="first" r:id="rId1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72D0E" w14:textId="77777777" w:rsidR="00A43276" w:rsidRDefault="00A43276">
      <w:r>
        <w:separator/>
      </w:r>
    </w:p>
  </w:endnote>
  <w:endnote w:type="continuationSeparator" w:id="0">
    <w:p w14:paraId="3FB4A66A" w14:textId="77777777" w:rsidR="00A43276" w:rsidRDefault="00A43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E455C" w14:textId="77777777" w:rsidR="00A43276" w:rsidRDefault="00A43276">
      <w:r>
        <w:separator/>
      </w:r>
    </w:p>
  </w:footnote>
  <w:footnote w:type="continuationSeparator" w:id="0">
    <w:p w14:paraId="20C51A99" w14:textId="77777777" w:rsidR="00A43276" w:rsidRDefault="00A43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D1B7D" w14:textId="77777777" w:rsidR="0037456C" w:rsidRDefault="00374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E852" w14:textId="77777777" w:rsidR="0037456C" w:rsidRDefault="003745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8AA2" w14:textId="77777777" w:rsidR="0037456C" w:rsidRDefault="00374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44373"/>
    <w:multiLevelType w:val="hybridMultilevel"/>
    <w:tmpl w:val="C77C6334"/>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842FF2"/>
    <w:multiLevelType w:val="hybridMultilevel"/>
    <w:tmpl w:val="166EBFE2"/>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3A3BB3"/>
    <w:multiLevelType w:val="hybridMultilevel"/>
    <w:tmpl w:val="4336FCB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C64E5"/>
    <w:multiLevelType w:val="hybridMultilevel"/>
    <w:tmpl w:val="D4683806"/>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9"/>
  </w:num>
  <w:num w:numId="5">
    <w:abstractNumId w:val="26"/>
  </w:num>
  <w:num w:numId="6">
    <w:abstractNumId w:val="0"/>
  </w:num>
  <w:num w:numId="7">
    <w:abstractNumId w:val="22"/>
  </w:num>
  <w:num w:numId="8">
    <w:abstractNumId w:val="24"/>
  </w:num>
  <w:num w:numId="9">
    <w:abstractNumId w:val="25"/>
  </w:num>
  <w:num w:numId="10">
    <w:abstractNumId w:val="33"/>
  </w:num>
  <w:num w:numId="11">
    <w:abstractNumId w:val="12"/>
  </w:num>
  <w:num w:numId="12">
    <w:abstractNumId w:val="18"/>
  </w:num>
  <w:num w:numId="13">
    <w:abstractNumId w:val="15"/>
  </w:num>
  <w:num w:numId="14">
    <w:abstractNumId w:val="20"/>
  </w:num>
  <w:num w:numId="15">
    <w:abstractNumId w:val="35"/>
  </w:num>
  <w:num w:numId="16">
    <w:abstractNumId w:val="21"/>
  </w:num>
  <w:num w:numId="17">
    <w:abstractNumId w:val="19"/>
  </w:num>
  <w:num w:numId="18">
    <w:abstractNumId w:val="32"/>
  </w:num>
  <w:num w:numId="19">
    <w:abstractNumId w:val="16"/>
  </w:num>
  <w:num w:numId="20">
    <w:abstractNumId w:val="13"/>
  </w:num>
  <w:num w:numId="21">
    <w:abstractNumId w:val="8"/>
  </w:num>
  <w:num w:numId="22">
    <w:abstractNumId w:val="2"/>
  </w:num>
  <w:num w:numId="23">
    <w:abstractNumId w:val="23"/>
  </w:num>
  <w:num w:numId="24">
    <w:abstractNumId w:val="34"/>
  </w:num>
  <w:num w:numId="25">
    <w:abstractNumId w:val="28"/>
  </w:num>
  <w:num w:numId="26">
    <w:abstractNumId w:val="5"/>
  </w:num>
  <w:num w:numId="27">
    <w:abstractNumId w:val="36"/>
  </w:num>
  <w:num w:numId="28">
    <w:abstractNumId w:val="10"/>
  </w:num>
  <w:num w:numId="29">
    <w:abstractNumId w:val="29"/>
  </w:num>
  <w:num w:numId="30">
    <w:abstractNumId w:val="7"/>
  </w:num>
  <w:num w:numId="31">
    <w:abstractNumId w:val="27"/>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4"/>
  </w:num>
  <w:num w:numId="35">
    <w:abstractNumId w:val="4"/>
  </w:num>
  <w:num w:numId="36">
    <w:abstractNumId w:val="11"/>
  </w:num>
  <w:num w:numId="3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101">
    <w15:presenceInfo w15:providerId="None" w15:userId="Stefan Parkvall RAN1#101"/>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8F"/>
    <w:rsid w:val="00022E4A"/>
    <w:rsid w:val="00087C74"/>
    <w:rsid w:val="00092970"/>
    <w:rsid w:val="000A6394"/>
    <w:rsid w:val="000B3130"/>
    <w:rsid w:val="000B34A0"/>
    <w:rsid w:val="000B616A"/>
    <w:rsid w:val="000B7FED"/>
    <w:rsid w:val="000C038A"/>
    <w:rsid w:val="000C3715"/>
    <w:rsid w:val="000C6598"/>
    <w:rsid w:val="00145D43"/>
    <w:rsid w:val="00192C46"/>
    <w:rsid w:val="001A08B3"/>
    <w:rsid w:val="001A7B60"/>
    <w:rsid w:val="001B52F0"/>
    <w:rsid w:val="001B7A65"/>
    <w:rsid w:val="001C3831"/>
    <w:rsid w:val="001E41F3"/>
    <w:rsid w:val="0024737B"/>
    <w:rsid w:val="0026004D"/>
    <w:rsid w:val="002640DD"/>
    <w:rsid w:val="00275D12"/>
    <w:rsid w:val="00284FEB"/>
    <w:rsid w:val="002860C4"/>
    <w:rsid w:val="002B5741"/>
    <w:rsid w:val="002D0164"/>
    <w:rsid w:val="00301D41"/>
    <w:rsid w:val="00305409"/>
    <w:rsid w:val="00325067"/>
    <w:rsid w:val="00343ACF"/>
    <w:rsid w:val="00347AC7"/>
    <w:rsid w:val="003609EF"/>
    <w:rsid w:val="0036231A"/>
    <w:rsid w:val="0037456C"/>
    <w:rsid w:val="00374DD4"/>
    <w:rsid w:val="003C3677"/>
    <w:rsid w:val="003E1A36"/>
    <w:rsid w:val="003F3A77"/>
    <w:rsid w:val="00405161"/>
    <w:rsid w:val="00410371"/>
    <w:rsid w:val="004242F1"/>
    <w:rsid w:val="00495C47"/>
    <w:rsid w:val="004A7B00"/>
    <w:rsid w:val="004B75B7"/>
    <w:rsid w:val="004D7DB2"/>
    <w:rsid w:val="00507086"/>
    <w:rsid w:val="0051580D"/>
    <w:rsid w:val="00540BD0"/>
    <w:rsid w:val="00546E0E"/>
    <w:rsid w:val="00547111"/>
    <w:rsid w:val="00566D8A"/>
    <w:rsid w:val="00585928"/>
    <w:rsid w:val="00592D74"/>
    <w:rsid w:val="005E2C44"/>
    <w:rsid w:val="00621188"/>
    <w:rsid w:val="006257ED"/>
    <w:rsid w:val="0067365A"/>
    <w:rsid w:val="00695808"/>
    <w:rsid w:val="006B0DF2"/>
    <w:rsid w:val="006B46FB"/>
    <w:rsid w:val="006C6615"/>
    <w:rsid w:val="006D1E7D"/>
    <w:rsid w:val="006E21FB"/>
    <w:rsid w:val="006F3331"/>
    <w:rsid w:val="00701B80"/>
    <w:rsid w:val="00763F41"/>
    <w:rsid w:val="00792342"/>
    <w:rsid w:val="007977A8"/>
    <w:rsid w:val="007B512A"/>
    <w:rsid w:val="007C2097"/>
    <w:rsid w:val="007D6A07"/>
    <w:rsid w:val="007F7259"/>
    <w:rsid w:val="008040A8"/>
    <w:rsid w:val="00827683"/>
    <w:rsid w:val="008279FA"/>
    <w:rsid w:val="008579A4"/>
    <w:rsid w:val="008626E7"/>
    <w:rsid w:val="00870EE7"/>
    <w:rsid w:val="00872D23"/>
    <w:rsid w:val="00877581"/>
    <w:rsid w:val="008863B9"/>
    <w:rsid w:val="008A45A6"/>
    <w:rsid w:val="008F686C"/>
    <w:rsid w:val="00902955"/>
    <w:rsid w:val="00912D90"/>
    <w:rsid w:val="009148DE"/>
    <w:rsid w:val="00941E30"/>
    <w:rsid w:val="009777D9"/>
    <w:rsid w:val="00983C5C"/>
    <w:rsid w:val="00985F5F"/>
    <w:rsid w:val="00991B88"/>
    <w:rsid w:val="009A5753"/>
    <w:rsid w:val="009A579D"/>
    <w:rsid w:val="009B0681"/>
    <w:rsid w:val="009E044C"/>
    <w:rsid w:val="009E3297"/>
    <w:rsid w:val="009F734F"/>
    <w:rsid w:val="00A246B6"/>
    <w:rsid w:val="00A41031"/>
    <w:rsid w:val="00A43276"/>
    <w:rsid w:val="00A47E70"/>
    <w:rsid w:val="00A50CF0"/>
    <w:rsid w:val="00A7671C"/>
    <w:rsid w:val="00A8060D"/>
    <w:rsid w:val="00A91CB0"/>
    <w:rsid w:val="00AA2CBC"/>
    <w:rsid w:val="00AC5820"/>
    <w:rsid w:val="00AD1CD8"/>
    <w:rsid w:val="00AD40E6"/>
    <w:rsid w:val="00B1003C"/>
    <w:rsid w:val="00B258BB"/>
    <w:rsid w:val="00B31865"/>
    <w:rsid w:val="00B64351"/>
    <w:rsid w:val="00B67B97"/>
    <w:rsid w:val="00B968C8"/>
    <w:rsid w:val="00BA3EC5"/>
    <w:rsid w:val="00BA51D9"/>
    <w:rsid w:val="00BB5DFC"/>
    <w:rsid w:val="00BB7DDA"/>
    <w:rsid w:val="00BC4FC0"/>
    <w:rsid w:val="00BD279D"/>
    <w:rsid w:val="00BD6BB8"/>
    <w:rsid w:val="00C45C99"/>
    <w:rsid w:val="00C66BA2"/>
    <w:rsid w:val="00C67A83"/>
    <w:rsid w:val="00C95985"/>
    <w:rsid w:val="00CA0E31"/>
    <w:rsid w:val="00CC5026"/>
    <w:rsid w:val="00CC68D0"/>
    <w:rsid w:val="00CD6E30"/>
    <w:rsid w:val="00D03F9A"/>
    <w:rsid w:val="00D06D51"/>
    <w:rsid w:val="00D24991"/>
    <w:rsid w:val="00D30208"/>
    <w:rsid w:val="00D340B4"/>
    <w:rsid w:val="00D50255"/>
    <w:rsid w:val="00D64ED9"/>
    <w:rsid w:val="00D66520"/>
    <w:rsid w:val="00D76DD6"/>
    <w:rsid w:val="00DC23BA"/>
    <w:rsid w:val="00DC2AB4"/>
    <w:rsid w:val="00DE34CF"/>
    <w:rsid w:val="00DF5B5D"/>
    <w:rsid w:val="00E07402"/>
    <w:rsid w:val="00E13F3D"/>
    <w:rsid w:val="00E34898"/>
    <w:rsid w:val="00E372FB"/>
    <w:rsid w:val="00E57FAD"/>
    <w:rsid w:val="00E75A13"/>
    <w:rsid w:val="00EB09B7"/>
    <w:rsid w:val="00EC23F0"/>
    <w:rsid w:val="00EE7D7C"/>
    <w:rsid w:val="00EF475B"/>
    <w:rsid w:val="00F14C50"/>
    <w:rsid w:val="00F25D98"/>
    <w:rsid w:val="00F27AA8"/>
    <w:rsid w:val="00F300FB"/>
    <w:rsid w:val="00F82CA8"/>
    <w:rsid w:val="00F8460A"/>
    <w:rsid w:val="00FB323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23BA"/>
    <w:rPr>
      <w:rFonts w:ascii="Arial" w:hAnsi="Arial"/>
      <w:sz w:val="24"/>
      <w:lang w:val="en-GB" w:eastAsia="en-US"/>
    </w:rPr>
  </w:style>
  <w:style w:type="character" w:customStyle="1" w:styleId="Heading6Char">
    <w:name w:val="Heading 6 Char"/>
    <w:link w:val="Heading6"/>
    <w:uiPriority w:val="9"/>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qFormat/>
    <w:rsid w:val="00DC23BA"/>
    <w:rPr>
      <w:rFonts w:ascii="Arial" w:hAnsi="Arial"/>
      <w:b/>
      <w:sz w:val="18"/>
      <w:lang w:val="en-GB" w:eastAsia="en-US"/>
    </w:rPr>
  </w:style>
  <w:style w:type="character" w:customStyle="1" w:styleId="B10">
    <w:name w:val="B1 (文字)"/>
    <w:link w:val="B1"/>
    <w:uiPriority w:val="99"/>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uiPriority w:val="99"/>
    <w:qFormat/>
    <w:rsid w:val="00DC23BA"/>
    <w:rPr>
      <w:rFonts w:ascii="Times New Roman" w:hAnsi="Times New Roman"/>
      <w:lang w:val="en-GB" w:eastAsia="en-US"/>
    </w:rPr>
  </w:style>
  <w:style w:type="paragraph" w:customStyle="1" w:styleId="TAJ">
    <w:name w:val="TAJ"/>
    <w:basedOn w:val="TH"/>
    <w:rsid w:val="00DC23BA"/>
  </w:style>
  <w:style w:type="paragraph" w:customStyle="1" w:styleId="Guidance">
    <w:name w:val="Guidance"/>
    <w:basedOn w:val="Normal"/>
    <w:rsid w:val="00DC23BA"/>
    <w:rPr>
      <w:i/>
      <w:color w:val="0000FF"/>
    </w:rPr>
  </w:style>
  <w:style w:type="character" w:customStyle="1" w:styleId="CommentTextChar">
    <w:name w:val="Comment Text Char"/>
    <w:link w:val="CommentText"/>
    <w:uiPriority w:val="99"/>
    <w:qFormat/>
    <w:rsid w:val="00DC23BA"/>
    <w:rPr>
      <w:rFonts w:ascii="Times New Roman" w:hAnsi="Times New Roman"/>
      <w:lang w:val="en-GB" w:eastAsia="en-US"/>
    </w:rPr>
  </w:style>
  <w:style w:type="character" w:customStyle="1" w:styleId="BalloonTextChar">
    <w:name w:val="Balloon Text Char"/>
    <w:link w:val="BalloonText"/>
    <w:uiPriority w:val="99"/>
    <w:rsid w:val="00DC23BA"/>
    <w:rPr>
      <w:rFonts w:ascii="Tahoma" w:hAnsi="Tahoma" w:cs="Tahoma"/>
      <w:sz w:val="16"/>
      <w:szCs w:val="16"/>
      <w:lang w:val="en-GB" w:eastAsia="en-US"/>
    </w:rPr>
  </w:style>
  <w:style w:type="character" w:customStyle="1" w:styleId="CommentSubjectChar">
    <w:name w:val="Comment Subject Char"/>
    <w:link w:val="CommentSubject"/>
    <w:uiPriority w:val="99"/>
    <w:rsid w:val="00DC23BA"/>
    <w:rPr>
      <w:rFonts w:ascii="Times New Roman" w:hAnsi="Times New Roman"/>
      <w:b/>
      <w:bCs/>
      <w:lang w:val="en-GB" w:eastAsia="en-US"/>
    </w:rPr>
  </w:style>
  <w:style w:type="table" w:styleId="TableGrid">
    <w:name w:val="Table Grid"/>
    <w:basedOn w:val="TableNormal"/>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NormalWeb">
    <w:name w:val="Normal (Web)"/>
    <w:basedOn w:val="Normal"/>
    <w:uiPriority w:val="99"/>
    <w:unhideWhenUsed/>
    <w:qFormat/>
    <w:rsid w:val="00DC23BA"/>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DC23B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DC23BA"/>
    <w:rPr>
      <w:rFonts w:ascii="Calibri" w:hAnsi="Calibri"/>
      <w:sz w:val="22"/>
      <w:szCs w:val="22"/>
      <w:lang w:val="en-US" w:eastAsia="en-US"/>
    </w:rPr>
  </w:style>
  <w:style w:type="paragraph" w:styleId="Revision">
    <w:name w:val="Revision"/>
    <w:hidden/>
    <w:uiPriority w:val="99"/>
    <w:semiHidden/>
    <w:rsid w:val="00DC23BA"/>
    <w:rPr>
      <w:rFonts w:ascii="Times New Roman" w:hAnsi="Times New Roman"/>
      <w:lang w:val="en-GB" w:eastAsia="en-US"/>
    </w:rPr>
  </w:style>
  <w:style w:type="paragraph" w:customStyle="1" w:styleId="RAN1bullet2">
    <w:name w:val="RAN1 bullet2"/>
    <w:basedOn w:val="Normal"/>
    <w:link w:val="RAN1bullet2Char"/>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DC23BA"/>
    <w:rPr>
      <w:rFonts w:ascii="Times" w:eastAsia="Batang" w:hAnsi="Times"/>
      <w:lang w:val="en-US" w:eastAsia="en-US"/>
    </w:rPr>
  </w:style>
  <w:style w:type="paragraph" w:customStyle="1" w:styleId="RAN1bullet1">
    <w:name w:val="RAN1 bullet1"/>
    <w:basedOn w:val="Normal"/>
    <w:link w:val="RAN1bullet1Char"/>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rsid w:val="00DC23BA"/>
    <w:rPr>
      <w:rFonts w:ascii="Times" w:eastAsia="Batang" w:hAnsi="Times"/>
      <w:szCs w:val="24"/>
      <w:lang w:val="en-GB" w:eastAsia="x-none"/>
    </w:rPr>
  </w:style>
  <w:style w:type="paragraph" w:customStyle="1" w:styleId="RAN1tdoc">
    <w:name w:val="RAN1 tdoc"/>
    <w:basedOn w:val="Normal"/>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3BA"/>
    <w:pPr>
      <w:numPr>
        <w:ilvl w:val="2"/>
        <w:numId w:val="3"/>
      </w:numPr>
    </w:pPr>
  </w:style>
  <w:style w:type="character" w:customStyle="1" w:styleId="RAN1bullet3Char">
    <w:name w:val="RAN1 bullet3 Char"/>
    <w:link w:val="RAN1bullet3"/>
    <w:qFormat/>
    <w:rsid w:val="00DC23BA"/>
    <w:rPr>
      <w:rFonts w:ascii="Times" w:eastAsia="Batang" w:hAnsi="Times"/>
      <w:lang w:val="en-US" w:eastAsia="en-US"/>
    </w:rPr>
  </w:style>
  <w:style w:type="paragraph" w:customStyle="1" w:styleId="Proposal">
    <w:name w:val="Proposal"/>
    <w:basedOn w:val="Normal"/>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DC23BA"/>
    <w:rPr>
      <w:rFonts w:ascii="Times New Roman" w:hAnsi="Times New Roman"/>
      <w:szCs w:val="24"/>
      <w:lang w:val="en-US" w:eastAsia="en-US"/>
    </w:rPr>
  </w:style>
  <w:style w:type="paragraph" w:styleId="TOCHeading">
    <w:name w:val="TOC Heading"/>
    <w:basedOn w:val="Heading1"/>
    <w:next w:val="Normal"/>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C23B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C23BA"/>
    <w:rPr>
      <w:rFonts w:ascii="Times" w:eastAsia="Batang" w:hAnsi="Times"/>
      <w:szCs w:val="24"/>
      <w:lang w:val="en-GB" w:eastAsia="x-none"/>
    </w:rPr>
  </w:style>
  <w:style w:type="paragraph" w:customStyle="1" w:styleId="Comments">
    <w:name w:val="Comments"/>
    <w:basedOn w:val="Normal"/>
    <w:link w:val="CommentsChar"/>
    <w:qFormat/>
    <w:rsid w:val="00DC23BA"/>
    <w:pPr>
      <w:spacing w:before="40" w:after="0"/>
    </w:pPr>
    <w:rPr>
      <w:rFonts w:ascii="Arial" w:eastAsia="MS Mincho" w:hAnsi="Arial"/>
      <w:i/>
      <w:sz w:val="18"/>
      <w:szCs w:val="24"/>
      <w:lang w:eastAsia="en-GB"/>
    </w:rPr>
  </w:style>
  <w:style w:type="character" w:customStyle="1" w:styleId="CommentsChar">
    <w:name w:val="Comments Char"/>
    <w:link w:val="Comments"/>
    <w:rsid w:val="00DC23BA"/>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DC23B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C23BA"/>
    <w:rPr>
      <w:rFonts w:ascii="Times New Roman" w:hAnsi="Times New Roman"/>
      <w:b/>
      <w:lang w:val="en-GB" w:eastAsia="ar-SA"/>
    </w:rPr>
  </w:style>
  <w:style w:type="paragraph" w:customStyle="1" w:styleId="onecomwebmail-msonormal">
    <w:name w:val="onecomwebmail-msonormal"/>
    <w:basedOn w:val="Normal"/>
    <w:rsid w:val="00DC23BA"/>
    <w:pPr>
      <w:spacing w:before="100" w:beforeAutospacing="1" w:after="100" w:afterAutospacing="1"/>
    </w:pPr>
    <w:rPr>
      <w:sz w:val="24"/>
      <w:szCs w:val="24"/>
      <w:lang w:val="en-US"/>
    </w:rPr>
  </w:style>
  <w:style w:type="paragraph" w:customStyle="1" w:styleId="text">
    <w:name w:val="text"/>
    <w:basedOn w:val="Normal"/>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qFormat/>
    <w:rsid w:val="00DC23BA"/>
    <w:pPr>
      <w:widowControl/>
      <w:numPr>
        <w:ilvl w:val="2"/>
        <w:numId w:val="5"/>
      </w:numPr>
      <w:spacing w:after="0"/>
      <w:ind w:left="720"/>
      <w:jc w:val="left"/>
    </w:pPr>
    <w:rPr>
      <w:szCs w:val="24"/>
      <w:lang w:val="en-GB"/>
    </w:rPr>
  </w:style>
  <w:style w:type="character" w:customStyle="1" w:styleId="bullet1Char">
    <w:name w:val="bullet1 Char"/>
    <w:link w:val="bullet1"/>
    <w:rsid w:val="00DC23BA"/>
    <w:rPr>
      <w:rFonts w:ascii="Calibri" w:eastAsia="SimSun" w:hAnsi="Calibri"/>
      <w:kern w:val="2"/>
      <w:sz w:val="24"/>
      <w:szCs w:val="24"/>
      <w:lang w:val="en-GB" w:eastAsia="zh-CN"/>
    </w:rPr>
  </w:style>
  <w:style w:type="paragraph" w:customStyle="1" w:styleId="bullet2">
    <w:name w:val="bullet2"/>
    <w:basedOn w:val="text"/>
    <w:link w:val="bullet2Char"/>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Normal"/>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Strong">
    <w:name w:val="Strong"/>
    <w:uiPriority w:val="22"/>
    <w:qFormat/>
    <w:rsid w:val="00DC23BA"/>
    <w:rPr>
      <w:b/>
      <w:bCs/>
    </w:rPr>
  </w:style>
  <w:style w:type="paragraph" w:customStyle="1" w:styleId="maintext">
    <w:name w:val="main text"/>
    <w:basedOn w:val="Normal"/>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23BA"/>
    <w:rPr>
      <w:rFonts w:ascii="Times New Roman" w:hAnsi="Times New Roman"/>
      <w:sz w:val="16"/>
      <w:lang w:val="en-GB" w:eastAsia="en-US"/>
    </w:rPr>
  </w:style>
  <w:style w:type="character" w:customStyle="1" w:styleId="DocumentMapChar">
    <w:name w:val="Document Map Char"/>
    <w:link w:val="DocumentMap"/>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C23BA"/>
  </w:style>
  <w:style w:type="character" w:styleId="PlaceholderText">
    <w:name w:val="Placeholder Text"/>
    <w:basedOn w:val="DefaultParagraphFont"/>
    <w:uiPriority w:val="99"/>
    <w:rsid w:val="00DC23BA"/>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C23BA"/>
    <w:rPr>
      <w:rFonts w:ascii="Arial" w:hAnsi="Arial"/>
      <w:sz w:val="36"/>
      <w:lang w:val="en-GB" w:eastAsia="en-US"/>
    </w:rPr>
  </w:style>
  <w:style w:type="character" w:customStyle="1" w:styleId="Heading2Char">
    <w:name w:val="Heading 2 Char"/>
    <w:basedOn w:val="DefaultParagraphFont"/>
    <w:uiPriority w:val="9"/>
    <w:rsid w:val="00DC23BA"/>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C23BA"/>
    <w:rPr>
      <w:rFonts w:ascii="Arial" w:hAnsi="Arial"/>
      <w:sz w:val="28"/>
      <w:lang w:val="en-GB" w:eastAsia="en-US"/>
    </w:rPr>
  </w:style>
  <w:style w:type="character" w:customStyle="1" w:styleId="Heading5Char">
    <w:name w:val="Heading 5 Char"/>
    <w:aliases w:val="h5 Char,Heading5 Char,H5 Char"/>
    <w:basedOn w:val="DefaultParagraphFont"/>
    <w:link w:val="Heading5"/>
    <w:rsid w:val="00DC23BA"/>
    <w:rPr>
      <w:rFonts w:ascii="Arial" w:hAnsi="Arial"/>
      <w:sz w:val="22"/>
      <w:lang w:val="en-GB" w:eastAsia="en-US"/>
    </w:rPr>
  </w:style>
  <w:style w:type="character" w:customStyle="1" w:styleId="Heading7Char">
    <w:name w:val="Heading 7 Char"/>
    <w:basedOn w:val="DefaultParagraphFont"/>
    <w:link w:val="Heading7"/>
    <w:uiPriority w:val="9"/>
    <w:rsid w:val="00DC23BA"/>
    <w:rPr>
      <w:rFonts w:ascii="Arial" w:hAnsi="Arial"/>
      <w:lang w:val="en-GB" w:eastAsia="en-US"/>
    </w:rPr>
  </w:style>
  <w:style w:type="character" w:customStyle="1" w:styleId="Heading8Char">
    <w:name w:val="Heading 8 Char"/>
    <w:aliases w:val="Table Heading Char"/>
    <w:basedOn w:val="DefaultParagraphFont"/>
    <w:link w:val="Heading8"/>
    <w:uiPriority w:val="9"/>
    <w:rsid w:val="00DC23B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DC23BA"/>
    <w:rPr>
      <w:rFonts w:ascii="Arial" w:hAnsi="Arial"/>
      <w:sz w:val="36"/>
      <w:lang w:val="en-GB" w:eastAsia="en-US"/>
    </w:rPr>
  </w:style>
  <w:style w:type="table" w:customStyle="1" w:styleId="TableGrid2">
    <w:name w:val="Table Grid2"/>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C23BA"/>
    <w:rPr>
      <w:rFonts w:ascii="Arial" w:hAnsi="Arial"/>
      <w:b/>
      <w:noProof/>
      <w:sz w:val="18"/>
      <w:lang w:val="en-GB" w:eastAsia="en-US"/>
    </w:rPr>
  </w:style>
  <w:style w:type="paragraph" w:customStyle="1" w:styleId="CharChar1CharCharCharChar">
    <w:name w:val="Char Char1 Char Char Char Char"/>
    <w:semiHidden/>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DC23BA"/>
    <w:pPr>
      <w:widowControl w:val="0"/>
      <w:spacing w:after="0"/>
      <w:ind w:firstLine="420"/>
      <w:jc w:val="both"/>
    </w:pPr>
    <w:rPr>
      <w:kern w:val="2"/>
      <w:sz w:val="21"/>
      <w:lang w:val="en-US" w:eastAsia="zh-CN"/>
    </w:rPr>
  </w:style>
  <w:style w:type="paragraph" w:customStyle="1" w:styleId="a0">
    <w:name w:val="表格文字居左"/>
    <w:basedOn w:val="Normal"/>
    <w:next w:val="Normal"/>
    <w:rsid w:val="00DC23BA"/>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DC23BA"/>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DC23BA"/>
    <w:rPr>
      <w:rFonts w:ascii="Arial" w:hAnsi="Arial"/>
      <w:sz w:val="32"/>
      <w:lang w:val="en-GB" w:eastAsia="en-US"/>
    </w:rPr>
  </w:style>
  <w:style w:type="paragraph" w:customStyle="1" w:styleId="z-TopofForm1">
    <w:name w:val="z-Top of Form1"/>
    <w:basedOn w:val="Normal"/>
    <w:next w:val="Normal"/>
    <w:hidden/>
    <w:uiPriority w:val="99"/>
    <w:unhideWhenUsed/>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C23BA"/>
    <w:rPr>
      <w:rFonts w:ascii="Arial" w:hAnsi="Arial"/>
      <w:vanish/>
      <w:sz w:val="16"/>
      <w:szCs w:val="16"/>
      <w:lang w:val="en-US" w:eastAsia="zh-CN"/>
    </w:rPr>
  </w:style>
  <w:style w:type="character" w:customStyle="1" w:styleId="hps">
    <w:name w:val="hps"/>
    <w:basedOn w:val="DefaultParagraphFont"/>
    <w:rsid w:val="00DC23BA"/>
  </w:style>
  <w:style w:type="paragraph" w:customStyle="1" w:styleId="z-BottomofForm1">
    <w:name w:val="z-Bottom of Form1"/>
    <w:basedOn w:val="Normal"/>
    <w:next w:val="Normal"/>
    <w:hidden/>
    <w:uiPriority w:val="99"/>
    <w:unhideWhenUsed/>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C23BA"/>
    <w:rPr>
      <w:rFonts w:ascii="Arial" w:hAnsi="Arial"/>
      <w:vanish/>
      <w:sz w:val="16"/>
      <w:szCs w:val="16"/>
      <w:lang w:val="en-US" w:eastAsia="zh-CN"/>
    </w:rPr>
  </w:style>
  <w:style w:type="paragraph" w:customStyle="1" w:styleId="Date1">
    <w:name w:val="Date1"/>
    <w:basedOn w:val="Normal"/>
    <w:next w:val="Normal"/>
    <w:uiPriority w:val="99"/>
    <w:unhideWhenUsed/>
    <w:rsid w:val="00DC23B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DC23BA"/>
    <w:rPr>
      <w:rFonts w:ascii="Times New Roman" w:hAnsi="Times New Roman"/>
      <w:lang w:val="en-US" w:eastAsia="zh-CN"/>
    </w:rPr>
  </w:style>
  <w:style w:type="paragraph" w:customStyle="1" w:styleId="tablecell">
    <w:name w:val="tablecell"/>
    <w:basedOn w:val="Normal"/>
    <w:qFormat/>
    <w:rsid w:val="00DC23BA"/>
    <w:pPr>
      <w:autoSpaceDE w:val="0"/>
      <w:autoSpaceDN w:val="0"/>
      <w:adjustRightInd w:val="0"/>
      <w:snapToGrid w:val="0"/>
      <w:spacing w:before="40" w:after="40"/>
    </w:pPr>
    <w:rPr>
      <w:lang w:val="en-US"/>
    </w:rPr>
  </w:style>
  <w:style w:type="character" w:customStyle="1" w:styleId="shorttext">
    <w:name w:val="short_text"/>
    <w:basedOn w:val="DefaultParagraphFont"/>
    <w:rsid w:val="00DC23BA"/>
  </w:style>
  <w:style w:type="paragraph" w:customStyle="1" w:styleId="tableheader">
    <w:name w:val="tableheader"/>
    <w:basedOn w:val="Normal"/>
    <w:qFormat/>
    <w:rsid w:val="00DC23B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DC23BA"/>
    <w:pPr>
      <w:spacing w:after="0"/>
    </w:pPr>
    <w:rPr>
      <w:rFonts w:eastAsia="Calibri"/>
      <w:szCs w:val="21"/>
    </w:rPr>
  </w:style>
  <w:style w:type="character" w:customStyle="1" w:styleId="PlainTextChar">
    <w:name w:val="Plain Text Char"/>
    <w:basedOn w:val="DefaultParagraphFont"/>
    <w:link w:val="PlainText"/>
    <w:uiPriority w:val="99"/>
    <w:rsid w:val="00DC23BA"/>
    <w:rPr>
      <w:rFonts w:ascii="Times New Roman" w:eastAsia="Calibri" w:hAnsi="Times New Roman"/>
      <w:szCs w:val="21"/>
      <w:lang w:val="en-GB" w:eastAsia="en-US"/>
    </w:rPr>
  </w:style>
  <w:style w:type="character" w:customStyle="1" w:styleId="apple-converted-space">
    <w:name w:val="apple-converted-space"/>
    <w:basedOn w:val="DefaultParagraphFont"/>
    <w:rsid w:val="00DC23BA"/>
  </w:style>
  <w:style w:type="character" w:customStyle="1" w:styleId="keyword">
    <w:name w:val="keyword"/>
    <w:basedOn w:val="DefaultParagraphFont"/>
    <w:rsid w:val="00DC23BA"/>
  </w:style>
  <w:style w:type="paragraph" w:customStyle="1" w:styleId="Test">
    <w:name w:val="Test"/>
    <w:basedOn w:val="Normal"/>
    <w:rsid w:val="00DC23BA"/>
    <w:pPr>
      <w:spacing w:before="60" w:after="60" w:line="280" w:lineRule="atLeast"/>
      <w:ind w:left="2160"/>
      <w:jc w:val="both"/>
    </w:pPr>
    <w:rPr>
      <w:rFonts w:eastAsia="MS Mincho"/>
    </w:rPr>
  </w:style>
  <w:style w:type="paragraph" w:customStyle="1" w:styleId="Doc-text2">
    <w:name w:val="Doc-text2"/>
    <w:basedOn w:val="Normal"/>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DC23B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DC23BA"/>
    <w:rPr>
      <w:rFonts w:ascii="Times New Roman" w:hAnsi="Times New Roman"/>
      <w:lang w:val="en-US" w:eastAsia="zh-CN"/>
    </w:rPr>
  </w:style>
  <w:style w:type="paragraph" w:customStyle="1" w:styleId="ordinary-output">
    <w:name w:val="ordinary-output"/>
    <w:basedOn w:val="Normal"/>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BodyText"/>
    <w:link w:val="3GPPNormalTextChar"/>
    <w:qFormat/>
    <w:rsid w:val="00DC23B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DC23BA"/>
    <w:rPr>
      <w:rFonts w:ascii="Times New Roman" w:eastAsia="MS Mincho" w:hAnsi="Times New Roman"/>
      <w:sz w:val="22"/>
      <w:szCs w:val="24"/>
      <w:lang w:val="en-US" w:eastAsia="zh-CN"/>
    </w:rPr>
  </w:style>
  <w:style w:type="paragraph" w:styleId="ListNumber3">
    <w:name w:val="List Number 3"/>
    <w:basedOn w:val="Normal"/>
    <w:rsid w:val="00DC23BA"/>
    <w:pPr>
      <w:numPr>
        <w:numId w:val="6"/>
      </w:numPr>
      <w:overflowPunct w:val="0"/>
      <w:autoSpaceDE w:val="0"/>
      <w:autoSpaceDN w:val="0"/>
      <w:adjustRightInd w:val="0"/>
      <w:textAlignment w:val="baseline"/>
    </w:pPr>
  </w:style>
  <w:style w:type="table" w:customStyle="1" w:styleId="1">
    <w:name w:val="网格型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C23BA"/>
  </w:style>
  <w:style w:type="paragraph" w:styleId="Title">
    <w:name w:val="Title"/>
    <w:aliases w:val="Heading 31"/>
    <w:basedOn w:val="Normal"/>
    <w:link w:val="TitleChar1"/>
    <w:qFormat/>
    <w:rsid w:val="00DC23B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C23BA"/>
    <w:rPr>
      <w:rFonts w:ascii="Arial" w:eastAsia="MS Mincho"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BodyTextIndent"/>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C23B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DC23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C23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C23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DC23B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C23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DC23B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C23BA"/>
  </w:style>
  <w:style w:type="paragraph" w:customStyle="1" w:styleId="CRfront">
    <w:name w:val="CR_front"/>
    <w:next w:val="Normal"/>
    <w:rsid w:val="00DC23BA"/>
    <w:rPr>
      <w:rFonts w:ascii="Arial" w:eastAsia="MS Mincho" w:hAnsi="Arial"/>
      <w:lang w:val="en-GB" w:eastAsia="en-US"/>
    </w:rPr>
  </w:style>
  <w:style w:type="paragraph" w:customStyle="1" w:styleId="berschrift2Head2A2">
    <w:name w:val="Überschrift 2.Head2A.2"/>
    <w:basedOn w:val="Heading1"/>
    <w:next w:val="Normal"/>
    <w:rsid w:val="00DC23B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C23B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C23B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C23BA"/>
    <w:pPr>
      <w:spacing w:before="360" w:after="0" w:line="240" w:lineRule="atLeast"/>
      <w:jc w:val="center"/>
    </w:pPr>
    <w:rPr>
      <w:rFonts w:eastAsia="MS Mincho"/>
      <w:lang w:val="en-US" w:eastAsia="ja-JP"/>
    </w:rPr>
  </w:style>
  <w:style w:type="character" w:styleId="Emphasis">
    <w:name w:val="Emphasis"/>
    <w:uiPriority w:val="20"/>
    <w:qFormat/>
    <w:rsid w:val="00DC23BA"/>
    <w:rPr>
      <w:i/>
      <w:iCs/>
    </w:rPr>
  </w:style>
  <w:style w:type="paragraph" w:styleId="BodyTextIndent2">
    <w:name w:val="Body Text Indent 2"/>
    <w:basedOn w:val="Normal"/>
    <w:link w:val="BodyTextIndent2Char"/>
    <w:rsid w:val="00DC23BA"/>
    <w:pPr>
      <w:ind w:leftChars="100" w:left="200"/>
    </w:pPr>
    <w:rPr>
      <w:rFonts w:eastAsia="MS Mincho"/>
      <w:lang w:eastAsia="ja-JP"/>
    </w:rPr>
  </w:style>
  <w:style w:type="character" w:customStyle="1" w:styleId="BodyTextIndent2Char">
    <w:name w:val="Body Text Indent 2 Char"/>
    <w:basedOn w:val="DefaultParagraphFont"/>
    <w:link w:val="BodyTextIndent2"/>
    <w:rsid w:val="00DC23BA"/>
    <w:rPr>
      <w:rFonts w:ascii="Times New Roman" w:eastAsia="MS Mincho" w:hAnsi="Times New Roman"/>
      <w:lang w:val="en-GB" w:eastAsia="ja-JP"/>
    </w:rPr>
  </w:style>
  <w:style w:type="paragraph" w:styleId="BodyText2">
    <w:name w:val="Body Text 2"/>
    <w:basedOn w:val="Normal"/>
    <w:link w:val="BodyText2Char"/>
    <w:rsid w:val="00DC23BA"/>
    <w:rPr>
      <w:rFonts w:eastAsia="MS Mincho"/>
      <w:i/>
      <w:iCs/>
      <w:lang w:eastAsia="ja-JP"/>
    </w:rPr>
  </w:style>
  <w:style w:type="character" w:customStyle="1" w:styleId="BodyText2Char">
    <w:name w:val="Body Text 2 Char"/>
    <w:basedOn w:val="DefaultParagraphFont"/>
    <w:link w:val="BodyText2"/>
    <w:rsid w:val="00DC23BA"/>
    <w:rPr>
      <w:rFonts w:ascii="Times New Roman" w:eastAsia="MS Mincho" w:hAnsi="Times New Roman"/>
      <w:i/>
      <w:iCs/>
      <w:lang w:val="en-GB" w:eastAsia="ja-JP"/>
    </w:rPr>
  </w:style>
  <w:style w:type="character" w:customStyle="1" w:styleId="ListChar">
    <w:name w:val="List Char"/>
    <w:link w:val="List"/>
    <w:rsid w:val="00DC23BA"/>
    <w:rPr>
      <w:rFonts w:ascii="Times New Roman" w:hAnsi="Times New Roman"/>
      <w:lang w:val="en-GB" w:eastAsia="en-US"/>
    </w:rPr>
  </w:style>
  <w:style w:type="character" w:customStyle="1" w:styleId="List2Char">
    <w:name w:val="List 2 Char"/>
    <w:basedOn w:val="ListChar"/>
    <w:link w:val="List2"/>
    <w:rsid w:val="00DC23BA"/>
    <w:rPr>
      <w:rFonts w:ascii="Times New Roman" w:hAnsi="Times New Roman"/>
      <w:lang w:val="en-GB" w:eastAsia="en-US"/>
    </w:rPr>
  </w:style>
  <w:style w:type="character" w:customStyle="1" w:styleId="List3Char">
    <w:name w:val="List 3 Char"/>
    <w:basedOn w:val="List2Char"/>
    <w:link w:val="List3"/>
    <w:rsid w:val="00DC23BA"/>
    <w:rPr>
      <w:rFonts w:ascii="Times New Roman" w:hAnsi="Times New Roman"/>
      <w:lang w:val="en-GB" w:eastAsia="en-US"/>
    </w:rPr>
  </w:style>
  <w:style w:type="character" w:customStyle="1" w:styleId="B3Char">
    <w:name w:val="B3 Char"/>
    <w:basedOn w:val="List3Char"/>
    <w:link w:val="B3"/>
    <w:rsid w:val="00DC23BA"/>
    <w:rPr>
      <w:rFonts w:ascii="Times New Roman" w:hAnsi="Times New Roman"/>
      <w:lang w:val="en-GB" w:eastAsia="en-US"/>
    </w:rPr>
  </w:style>
  <w:style w:type="paragraph" w:styleId="ListContinue2">
    <w:name w:val="List Continue 2"/>
    <w:basedOn w:val="Normal"/>
    <w:rsid w:val="00DC23BA"/>
    <w:pPr>
      <w:ind w:leftChars="400" w:left="850"/>
    </w:pPr>
    <w:rPr>
      <w:rFonts w:eastAsia="MS Mincho"/>
      <w:lang w:eastAsia="ja-JP"/>
    </w:rPr>
  </w:style>
  <w:style w:type="paragraph" w:styleId="BodyTextIndent">
    <w:name w:val="Body Text Indent"/>
    <w:basedOn w:val="Normal"/>
    <w:link w:val="BodyTextIndentChar1"/>
    <w:uiPriority w:val="99"/>
    <w:rsid w:val="00DC23BA"/>
    <w:pPr>
      <w:spacing w:after="120"/>
      <w:ind w:left="283"/>
    </w:pPr>
  </w:style>
  <w:style w:type="character" w:customStyle="1" w:styleId="BodyTextIndentChar1">
    <w:name w:val="Body Text Indent Char1"/>
    <w:basedOn w:val="DefaultParagraphFont"/>
    <w:link w:val="BodyTextIndent"/>
    <w:rsid w:val="00DC23BA"/>
    <w:rPr>
      <w:rFonts w:ascii="Times New Roman" w:hAnsi="Times New Roman"/>
      <w:lang w:val="en-GB" w:eastAsia="en-US"/>
    </w:rPr>
  </w:style>
  <w:style w:type="paragraph" w:styleId="BodyTextFirstIndent2">
    <w:name w:val="Body Text First Indent 2"/>
    <w:basedOn w:val="BodyTextIndent"/>
    <w:link w:val="BodyTextFirstIndent2Char"/>
    <w:rsid w:val="00DC23B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C23BA"/>
    <w:rPr>
      <w:rFonts w:ascii="Times New Roman" w:eastAsia="MS Mincho" w:hAnsi="Times New Roman"/>
      <w:lang w:val="en-GB" w:eastAsia="en-US"/>
    </w:rPr>
  </w:style>
  <w:style w:type="character" w:styleId="PageNumber">
    <w:name w:val="page number"/>
    <w:basedOn w:val="DefaultParagraphFont"/>
    <w:rsid w:val="00DC23BA"/>
  </w:style>
  <w:style w:type="paragraph" w:customStyle="1" w:styleId="List1">
    <w:name w:val="List 1"/>
    <w:basedOn w:val="Normal"/>
    <w:rsid w:val="00DC23BA"/>
    <w:pPr>
      <w:spacing w:after="120"/>
      <w:ind w:left="568" w:hanging="284"/>
    </w:pPr>
    <w:rPr>
      <w:rFonts w:ascii="Arial" w:eastAsia="MS Mincho" w:hAnsi="Arial"/>
      <w:szCs w:val="22"/>
      <w:lang w:eastAsia="ja-JP"/>
    </w:rPr>
  </w:style>
  <w:style w:type="paragraph" w:customStyle="1" w:styleId="assocaitedwith">
    <w:name w:val="assocaited with"/>
    <w:basedOn w:val="Normal"/>
    <w:rsid w:val="00DC23BA"/>
    <w:pPr>
      <w:jc w:val="center"/>
    </w:pPr>
    <w:rPr>
      <w:rFonts w:eastAsia="MS Mincho"/>
      <w:lang w:eastAsia="ja-JP"/>
    </w:rPr>
  </w:style>
  <w:style w:type="paragraph" w:customStyle="1" w:styleId="Nor">
    <w:name w:val="Nor'"/>
    <w:basedOn w:val="assocaitedwith"/>
    <w:rsid w:val="00DC23BA"/>
    <w:rPr>
      <w:b/>
    </w:rPr>
  </w:style>
  <w:style w:type="character" w:customStyle="1" w:styleId="B1Char1">
    <w:name w:val="B1 Char1"/>
    <w:rsid w:val="00DC23BA"/>
    <w:rPr>
      <w:rFonts w:ascii="Times New Roman" w:hAnsi="Times New Roman"/>
      <w:lang w:val="en-GB" w:eastAsia="ja-JP"/>
    </w:rPr>
  </w:style>
  <w:style w:type="table" w:styleId="TableClassic2">
    <w:name w:val="Table Classic 2"/>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C23BA"/>
    <w:rPr>
      <w:rFonts w:ascii="Calibri" w:eastAsia="SimSun" w:hAnsi="Calibri"/>
      <w:kern w:val="2"/>
      <w:sz w:val="21"/>
      <w:szCs w:val="22"/>
      <w:lang w:val="en-US" w:eastAsia="zh-CN"/>
    </w:rPr>
  </w:style>
  <w:style w:type="paragraph" w:customStyle="1" w:styleId="00BodyText">
    <w:name w:val="00 BodyText"/>
    <w:basedOn w:val="Normal"/>
    <w:rsid w:val="00DC23BA"/>
    <w:pPr>
      <w:spacing w:after="220"/>
    </w:pPr>
    <w:rPr>
      <w:rFonts w:ascii="Arial" w:eastAsia="SimSun" w:hAnsi="Arial"/>
      <w:sz w:val="22"/>
      <w:szCs w:val="24"/>
      <w:lang w:val="en-US"/>
    </w:rPr>
  </w:style>
  <w:style w:type="paragraph" w:customStyle="1" w:styleId="a1">
    <w:name w:val="样式 正文"/>
    <w:basedOn w:val="Normal"/>
    <w:link w:val="Char"/>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C23BA"/>
    <w:rPr>
      <w:rFonts w:ascii="Times New Roman" w:eastAsia="SimSun" w:hAnsi="Times New Roman" w:cs="SimSun"/>
      <w:kern w:val="2"/>
      <w:sz w:val="21"/>
      <w:lang w:val="en-US" w:eastAsia="zh-CN"/>
    </w:rPr>
  </w:style>
  <w:style w:type="paragraph" w:customStyle="1" w:styleId="a2">
    <w:name w:val="公式"/>
    <w:basedOn w:val="Normal"/>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C23B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DC23BA"/>
    <w:rPr>
      <w:rFonts w:ascii="Times New Roman" w:eastAsia="MS Mincho" w:hAnsi="Times New Roman"/>
      <w:szCs w:val="24"/>
      <w:lang w:val="en-GB" w:eastAsia="en-US"/>
    </w:rPr>
  </w:style>
  <w:style w:type="paragraph" w:customStyle="1" w:styleId="Doc-title">
    <w:name w:val="Doc-title"/>
    <w:basedOn w:val="Normal"/>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3BA"/>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C23BA"/>
    <w:pPr>
      <w:pBdr>
        <w:top w:val="single" w:sz="12" w:space="0" w:color="auto"/>
      </w:pBdr>
      <w:spacing w:before="360" w:after="240"/>
    </w:pPr>
    <w:rPr>
      <w:b/>
      <w:i/>
      <w:sz w:val="26"/>
    </w:rPr>
  </w:style>
  <w:style w:type="paragraph" w:customStyle="1" w:styleId="CharCharCharCharCharChar">
    <w:name w:val="Char Char Char Char Char Char"/>
    <w:semiHidden/>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C23BA"/>
    <w:pPr>
      <w:numPr>
        <w:numId w:val="12"/>
      </w:numPr>
      <w:spacing w:after="0"/>
      <w:jc w:val="both"/>
    </w:pPr>
    <w:rPr>
      <w:rFonts w:eastAsia="MS Mincho"/>
    </w:rPr>
  </w:style>
  <w:style w:type="paragraph" w:customStyle="1" w:styleId="FigureCaption">
    <w:name w:val="Figure Caption"/>
    <w:aliases w:val="fc Char,Figure Caption Char"/>
    <w:basedOn w:val="Normal"/>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C23BA"/>
    <w:pPr>
      <w:spacing w:before="120" w:after="120" w:line="240" w:lineRule="atLeast"/>
      <w:jc w:val="right"/>
    </w:pPr>
    <w:rPr>
      <w:sz w:val="22"/>
      <w:lang w:val="en-US"/>
    </w:rPr>
  </w:style>
  <w:style w:type="paragraph" w:customStyle="1" w:styleId="multifig">
    <w:name w:val="multifig"/>
    <w:basedOn w:val="Normal"/>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C23BA"/>
    <w:pPr>
      <w:spacing w:before="120" w:after="0" w:line="240" w:lineRule="exact"/>
      <w:jc w:val="both"/>
    </w:pPr>
    <w:rPr>
      <w:rFonts w:eastAsia="MS Mincho"/>
      <w:lang w:val="en-US"/>
    </w:rPr>
  </w:style>
  <w:style w:type="character" w:customStyle="1" w:styleId="Style10ptCharChar">
    <w:name w:val="Style 10 pt Char Char"/>
    <w:rsid w:val="00DC23B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C23BA"/>
    <w:pPr>
      <w:spacing w:before="60" w:after="60" w:line="240" w:lineRule="exact"/>
      <w:jc w:val="both"/>
    </w:pPr>
    <w:rPr>
      <w:rFonts w:eastAsia="MS Mincho"/>
      <w:b/>
      <w:lang w:val="en-US"/>
    </w:rPr>
  </w:style>
  <w:style w:type="character" w:customStyle="1" w:styleId="Style10ptBoldCharChar">
    <w:name w:val="Style 10 pt Bold Char Char"/>
    <w:rsid w:val="00DC23B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C23BA"/>
    <w:rPr>
      <w:rFonts w:ascii="Courier New" w:eastAsia="Batang" w:hAnsi="Courier New" w:cs="Courier New"/>
      <w:lang w:val="en-US" w:eastAsia="ko-KR"/>
    </w:rPr>
  </w:style>
  <w:style w:type="paragraph" w:customStyle="1" w:styleId="Bullet0">
    <w:name w:val="Bullet"/>
    <w:basedOn w:val="Normal"/>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Normal"/>
    <w:next w:val="Normal"/>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Normal"/>
    <w:rsid w:val="00DC23BA"/>
    <w:pPr>
      <w:numPr>
        <w:numId w:val="13"/>
      </w:numPr>
      <w:spacing w:after="0"/>
      <w:jc w:val="both"/>
    </w:pPr>
    <w:rPr>
      <w:rFonts w:eastAsia="MS Mincho"/>
    </w:rPr>
  </w:style>
  <w:style w:type="paragraph" w:customStyle="1" w:styleId="PaperTableCell">
    <w:name w:val="PaperTableCell"/>
    <w:basedOn w:val="Normal"/>
    <w:rsid w:val="00DC23BA"/>
    <w:pPr>
      <w:spacing w:after="0"/>
      <w:jc w:val="both"/>
    </w:pPr>
    <w:rPr>
      <w:sz w:val="16"/>
      <w:szCs w:val="24"/>
      <w:lang w:val="en-US"/>
    </w:rPr>
  </w:style>
  <w:style w:type="character" w:styleId="LineNumber">
    <w:name w:val="line number"/>
    <w:rsid w:val="00DC23BA"/>
    <w:rPr>
      <w:rFonts w:ascii="Arial" w:eastAsia="SimSun" w:hAnsi="Arial" w:cs="Arial"/>
      <w:color w:val="0000FF"/>
      <w:kern w:val="2"/>
      <w:sz w:val="18"/>
      <w:lang w:val="en-US" w:eastAsia="zh-CN" w:bidi="ar-SA"/>
    </w:rPr>
  </w:style>
  <w:style w:type="paragraph" w:customStyle="1" w:styleId="figure0">
    <w:name w:val="figure"/>
    <w:basedOn w:val="Normal"/>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Normal"/>
    <w:next w:val="BodyTextIndent3"/>
    <w:link w:val="BodyTextIndent3Char"/>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DC23BA"/>
    <w:rPr>
      <w:rFonts w:ascii="Times New Roman" w:hAnsi="Times New Roman"/>
      <w:lang w:val="en-US" w:eastAsia="ja-JP"/>
    </w:rPr>
  </w:style>
  <w:style w:type="paragraph" w:customStyle="1" w:styleId="tah0">
    <w:name w:val="tah"/>
    <w:basedOn w:val="Normal"/>
    <w:rsid w:val="00DC23BA"/>
    <w:pPr>
      <w:keepNext/>
      <w:spacing w:after="0"/>
      <w:jc w:val="center"/>
    </w:pPr>
    <w:rPr>
      <w:rFonts w:ascii="Arial" w:eastAsia="Calibri" w:hAnsi="Arial" w:cs="Arial"/>
      <w:b/>
      <w:bCs/>
      <w:sz w:val="18"/>
      <w:szCs w:val="18"/>
      <w:lang w:val="en-US"/>
    </w:rPr>
  </w:style>
  <w:style w:type="paragraph" w:customStyle="1" w:styleId="tac0">
    <w:name w:val="tac"/>
    <w:basedOn w:val="Normal"/>
    <w:rsid w:val="00DC23BA"/>
    <w:pPr>
      <w:keepNext/>
      <w:spacing w:after="0"/>
      <w:jc w:val="center"/>
    </w:pPr>
    <w:rPr>
      <w:rFonts w:ascii="Arial" w:eastAsia="Calibri" w:hAnsi="Arial" w:cs="Arial"/>
      <w:sz w:val="18"/>
      <w:szCs w:val="18"/>
      <w:lang w:val="en-US"/>
    </w:rPr>
  </w:style>
  <w:style w:type="paragraph" w:customStyle="1" w:styleId="th0">
    <w:name w:val="th"/>
    <w:basedOn w:val="Normal"/>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DC23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DC23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C23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C23B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C23BA"/>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DC23BA"/>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DC23BA"/>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DC23BA"/>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Normal"/>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semiHidden/>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C23BA"/>
  </w:style>
  <w:style w:type="character" w:customStyle="1" w:styleId="opdicttext22">
    <w:name w:val="op_dict_text22"/>
    <w:basedOn w:val="DefaultParagraphFont"/>
    <w:rsid w:val="00DC23BA"/>
  </w:style>
  <w:style w:type="character" w:customStyle="1" w:styleId="def">
    <w:name w:val="def"/>
    <w:basedOn w:val="DefaultParagraphFont"/>
    <w:rsid w:val="00DC23BA"/>
  </w:style>
  <w:style w:type="paragraph" w:customStyle="1" w:styleId="Normalwithindent">
    <w:name w:val="Normal with indent"/>
    <w:basedOn w:val="Normal"/>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NoSpacing">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DefaultParagraphFont"/>
    <w:rsid w:val="00DC23BA"/>
  </w:style>
  <w:style w:type="character" w:customStyle="1" w:styleId="TitleChar2">
    <w:name w:val="Title Char2"/>
    <w:basedOn w:val="DefaultParagraphFont"/>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C23B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C23BA"/>
    <w:pPr>
      <w:spacing w:before="100" w:after="100"/>
      <w:ind w:left="860"/>
    </w:pPr>
    <w:rPr>
      <w:rFonts w:ascii="Times" w:eastAsia="MS Gothic" w:hAnsi="Times"/>
      <w:sz w:val="24"/>
      <w:lang w:eastAsia="ja-JP"/>
    </w:rPr>
  </w:style>
  <w:style w:type="paragraph" w:customStyle="1" w:styleId="a">
    <w:name w:val="佐藤２"/>
    <w:basedOn w:val="Normal"/>
    <w:rsid w:val="00DC23BA"/>
    <w:pPr>
      <w:numPr>
        <w:numId w:val="20"/>
      </w:numPr>
    </w:pPr>
    <w:rPr>
      <w:rFonts w:eastAsia="MS Gothic"/>
      <w:sz w:val="24"/>
      <w:lang w:eastAsia="ja-JP"/>
    </w:rPr>
  </w:style>
  <w:style w:type="paragraph" w:customStyle="1" w:styleId="ListBulletLast">
    <w:name w:val="List Bullet Last"/>
    <w:aliases w:val="lbl"/>
    <w:basedOn w:val="ListBullet"/>
    <w:next w:val="BodyText"/>
    <w:rsid w:val="00DC23BA"/>
    <w:pPr>
      <w:spacing w:after="240"/>
      <w:ind w:left="714" w:hanging="357"/>
    </w:pPr>
    <w:rPr>
      <w:rFonts w:ascii="Arial" w:eastAsia="MS Gothic" w:hAnsi="Arial"/>
      <w:sz w:val="24"/>
      <w:lang w:eastAsia="ja-JP"/>
    </w:rPr>
  </w:style>
  <w:style w:type="paragraph" w:styleId="BodyText3">
    <w:name w:val="Body Text 3"/>
    <w:basedOn w:val="Normal"/>
    <w:link w:val="BodyText3Char"/>
    <w:rsid w:val="00DC23BA"/>
    <w:pPr>
      <w:spacing w:after="0"/>
      <w:jc w:val="both"/>
    </w:pPr>
    <w:rPr>
      <w:rFonts w:eastAsia="MS Gothic"/>
      <w:sz w:val="24"/>
      <w:lang w:eastAsia="ja-JP"/>
    </w:rPr>
  </w:style>
  <w:style w:type="character" w:customStyle="1" w:styleId="BodyText3Char">
    <w:name w:val="Body Text 3 Char"/>
    <w:basedOn w:val="DefaultParagraphFont"/>
    <w:link w:val="BodyText3"/>
    <w:rsid w:val="00DC23BA"/>
    <w:rPr>
      <w:rFonts w:ascii="Times New Roman" w:eastAsia="MS Gothic" w:hAnsi="Times New Roman"/>
      <w:sz w:val="24"/>
      <w:lang w:val="en-GB" w:eastAsia="ja-JP"/>
    </w:rPr>
  </w:style>
  <w:style w:type="paragraph" w:customStyle="1" w:styleId="TableText1">
    <w:name w:val="Table_Text"/>
    <w:basedOn w:val="Normal"/>
    <w:rsid w:val="00DC23B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DC23B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C23BA"/>
    <w:rPr>
      <w:rFonts w:eastAsia="MS Gothic"/>
      <w:b/>
      <w:noProof w:val="0"/>
      <w:kern w:val="2"/>
      <w:sz w:val="24"/>
      <w:lang w:val="en-GB"/>
    </w:rPr>
  </w:style>
  <w:style w:type="paragraph" w:customStyle="1" w:styleId="Normal1CharChar">
    <w:name w:val="Normal1 Char Char"/>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C23B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3BA"/>
    <w:rPr>
      <w:rFonts w:ascii="Times New Roman" w:eastAsia="MS Gothic"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Normal"/>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Normal"/>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DarkList-Accent6">
    <w:name w:val="Dark List Accent 6"/>
    <w:basedOn w:val="TableNormal"/>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C23B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C23B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C23B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C23BA"/>
  </w:style>
  <w:style w:type="paragraph" w:customStyle="1" w:styleId="onecomwebmail-msolistparagraph">
    <w:name w:val="onecomwebmail-msolistparagraph"/>
    <w:basedOn w:val="Normal"/>
    <w:rsid w:val="00DC23BA"/>
    <w:pPr>
      <w:spacing w:before="100" w:beforeAutospacing="1" w:after="100" w:afterAutospacing="1"/>
    </w:pPr>
    <w:rPr>
      <w:sz w:val="24"/>
      <w:szCs w:val="24"/>
      <w:lang w:val="sv-SE" w:eastAsia="sv-SE"/>
    </w:rPr>
  </w:style>
  <w:style w:type="paragraph" w:customStyle="1" w:styleId="onecomwebmail-tah">
    <w:name w:val="onecomwebmail-tah"/>
    <w:basedOn w:val="Normal"/>
    <w:rsid w:val="00DC23BA"/>
    <w:pPr>
      <w:spacing w:before="100" w:beforeAutospacing="1" w:after="100" w:afterAutospacing="1"/>
    </w:pPr>
    <w:rPr>
      <w:sz w:val="24"/>
      <w:szCs w:val="24"/>
      <w:lang w:val="sv-SE" w:eastAsia="sv-SE"/>
    </w:rPr>
  </w:style>
  <w:style w:type="paragraph" w:customStyle="1" w:styleId="onecomwebmail-tac">
    <w:name w:val="onecomwebmail-tac"/>
    <w:basedOn w:val="Normal"/>
    <w:rsid w:val="00DC23B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C23BA"/>
  </w:style>
  <w:style w:type="character" w:customStyle="1" w:styleId="onecomwebmail-size">
    <w:name w:val="onecomwebmail-size"/>
    <w:basedOn w:val="DefaultParagraphFont"/>
    <w:rsid w:val="00DC23BA"/>
  </w:style>
  <w:style w:type="table" w:customStyle="1" w:styleId="TableGridLight11">
    <w:name w:val="Table Grid Light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DC23BA"/>
    <w:rPr>
      <w:rFonts w:ascii="Courier New" w:hAnsi="Courier New"/>
      <w:sz w:val="24"/>
    </w:rPr>
  </w:style>
  <w:style w:type="paragraph" w:customStyle="1" w:styleId="PatAppl">
    <w:name w:val="Pat Appl"/>
    <w:basedOn w:val="Normal"/>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DC23B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DC23BA"/>
    <w:pPr>
      <w:spacing w:after="0"/>
      <w:ind w:left="720"/>
      <w:contextualSpacing/>
    </w:pPr>
    <w:rPr>
      <w:sz w:val="24"/>
      <w:szCs w:val="24"/>
      <w:lang w:val="en-US" w:eastAsia="zh-CN"/>
    </w:rPr>
  </w:style>
  <w:style w:type="paragraph" w:customStyle="1" w:styleId="TdocHeader2">
    <w:name w:val="Tdoc_Header_2"/>
    <w:basedOn w:val="Normal"/>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C23BA"/>
    <w:pPr>
      <w:spacing w:after="0"/>
      <w:ind w:left="720" w:hanging="720"/>
    </w:pPr>
    <w:rPr>
      <w:rFonts w:ascii="Times" w:eastAsia="Batang" w:hAnsi="Times"/>
      <w:szCs w:val="24"/>
    </w:rPr>
  </w:style>
  <w:style w:type="paragraph" w:customStyle="1" w:styleId="Default">
    <w:name w:val="Defaul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DC23BA"/>
    <w:pPr>
      <w:numPr>
        <w:ilvl w:val="2"/>
        <w:numId w:val="22"/>
      </w:numPr>
      <w:spacing w:after="0"/>
    </w:pPr>
    <w:rPr>
      <w:szCs w:val="24"/>
      <w:lang w:val="en-US"/>
    </w:rPr>
  </w:style>
  <w:style w:type="paragraph" w:customStyle="1" w:styleId="Statement">
    <w:name w:val="Statement"/>
    <w:basedOn w:val="Normal"/>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Normal"/>
    <w:link w:val="StatementBodyChar"/>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
    <w:name w:val="(文字) (文字)5"/>
    <w:semiHidden/>
    <w:rsid w:val="00DC23BA"/>
    <w:rPr>
      <w:rFonts w:ascii="Times New Roman" w:hAnsi="Times New Roman"/>
      <w:lang w:val="x-none" w:eastAsia="en-US"/>
    </w:rPr>
  </w:style>
  <w:style w:type="paragraph" w:customStyle="1" w:styleId="TableCell1">
    <w:name w:val="TableCell"/>
    <w:basedOn w:val="Normal"/>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DC23BA"/>
    <w:pPr>
      <w:spacing w:after="0"/>
      <w:ind w:left="720"/>
      <w:contextualSpacing/>
    </w:pPr>
    <w:rPr>
      <w:sz w:val="24"/>
      <w:szCs w:val="24"/>
      <w:lang w:val="en-US" w:eastAsia="zh-CN"/>
    </w:rPr>
  </w:style>
  <w:style w:type="paragraph" w:customStyle="1" w:styleId="ListParagraph2">
    <w:name w:val="List Paragraph2"/>
    <w:basedOn w:val="Normal"/>
    <w:qFormat/>
    <w:rsid w:val="00DC23BA"/>
    <w:pPr>
      <w:spacing w:after="0"/>
      <w:ind w:left="720"/>
      <w:contextualSpacing/>
    </w:pPr>
    <w:rPr>
      <w:sz w:val="24"/>
      <w:szCs w:val="24"/>
      <w:lang w:val="en-US" w:eastAsia="zh-CN"/>
    </w:rPr>
  </w:style>
  <w:style w:type="paragraph" w:customStyle="1" w:styleId="ListParagraph5">
    <w:name w:val="List Paragraph5"/>
    <w:basedOn w:val="Normal"/>
    <w:qFormat/>
    <w:rsid w:val="00DC23BA"/>
    <w:pPr>
      <w:spacing w:after="0"/>
      <w:ind w:left="720"/>
      <w:contextualSpacing/>
    </w:pPr>
    <w:rPr>
      <w:sz w:val="24"/>
      <w:szCs w:val="24"/>
      <w:lang w:val="en-US" w:eastAsia="zh-CN"/>
    </w:rPr>
  </w:style>
  <w:style w:type="paragraph" w:customStyle="1" w:styleId="ListParagraph4">
    <w:name w:val="List Paragraph4"/>
    <w:basedOn w:val="Normal"/>
    <w:qFormat/>
    <w:rsid w:val="00DC23BA"/>
    <w:pPr>
      <w:spacing w:after="0"/>
      <w:ind w:left="720"/>
      <w:contextualSpacing/>
    </w:pPr>
    <w:rPr>
      <w:sz w:val="24"/>
      <w:szCs w:val="24"/>
      <w:lang w:val="en-US" w:eastAsia="zh-CN"/>
    </w:rPr>
  </w:style>
  <w:style w:type="character" w:styleId="SubtleEmphasis">
    <w:name w:val="Subtle Emphasis"/>
    <w:basedOn w:val="DefaultParagraphFont"/>
    <w:uiPriority w:val="19"/>
    <w:qFormat/>
    <w:rsid w:val="00DC23BA"/>
    <w:rPr>
      <w:i/>
      <w:color w:val="404040"/>
    </w:rPr>
  </w:style>
  <w:style w:type="paragraph" w:customStyle="1" w:styleId="62">
    <w:name w:val="标题 62"/>
    <w:basedOn w:val="Normal"/>
    <w:rsid w:val="00DC23BA"/>
    <w:pPr>
      <w:tabs>
        <w:tab w:val="num" w:pos="1152"/>
      </w:tabs>
      <w:spacing w:after="0"/>
    </w:pPr>
    <w:rPr>
      <w:rFonts w:ascii="Times" w:eastAsia="MS PGothic" w:hAnsi="Times" w:cs="Times"/>
      <w:lang w:val="en-US" w:eastAsia="ja-JP"/>
    </w:rPr>
  </w:style>
  <w:style w:type="paragraph" w:customStyle="1" w:styleId="72">
    <w:name w:val="标题 72"/>
    <w:basedOn w:val="Normal"/>
    <w:rsid w:val="00DC23B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DC23BA"/>
    <w:pPr>
      <w:spacing w:after="0"/>
      <w:ind w:left="720"/>
      <w:contextualSpacing/>
    </w:pPr>
    <w:rPr>
      <w:sz w:val="24"/>
      <w:szCs w:val="24"/>
      <w:lang w:val="en-US" w:eastAsia="zh-CN"/>
    </w:rPr>
  </w:style>
  <w:style w:type="paragraph" w:customStyle="1" w:styleId="ListParagraph6">
    <w:name w:val="List Paragraph6"/>
    <w:basedOn w:val="Normal"/>
    <w:qFormat/>
    <w:rsid w:val="00DC23BA"/>
    <w:pPr>
      <w:spacing w:after="0"/>
      <w:ind w:left="720"/>
      <w:contextualSpacing/>
    </w:pPr>
    <w:rPr>
      <w:sz w:val="24"/>
      <w:szCs w:val="24"/>
      <w:lang w:val="en-US" w:eastAsia="zh-CN"/>
    </w:rPr>
  </w:style>
  <w:style w:type="paragraph" w:customStyle="1" w:styleId="61">
    <w:name w:val="标题 61"/>
    <w:basedOn w:val="Normal"/>
    <w:rsid w:val="00DC23B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DC23B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
    <w:name w:val="表 (青) 13 (文字)"/>
    <w:link w:val="ColorfulList-Accent1"/>
    <w:uiPriority w:val="34"/>
    <w:locked/>
    <w:rsid w:val="00DC23BA"/>
    <w:rPr>
      <w:rFonts w:eastAsia="MS Gothic"/>
      <w:sz w:val="24"/>
      <w:lang w:val="en-GB" w:eastAsia="en-US"/>
    </w:rPr>
  </w:style>
  <w:style w:type="table" w:styleId="ColorfulList-Accent1">
    <w:name w:val="Colorful List Accent 1"/>
    <w:basedOn w:val="TableNormal"/>
    <w:link w:val="13"/>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DC23B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DC23B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DC23B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Normal"/>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MS Gothic"/>
      <w:sz w:val="24"/>
      <w:lang w:val="x-none" w:eastAsia="en-US"/>
    </w:rPr>
  </w:style>
  <w:style w:type="table" w:styleId="GridTable4-Accent5">
    <w:name w:val="Grid Table 4 Accent 5"/>
    <w:basedOn w:val="TableNormal"/>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DC23BA"/>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NormalIndent"/>
    <w:link w:val="EquationlegendChar"/>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DefaultParagraphFont"/>
    <w:uiPriority w:val="10"/>
    <w:rsid w:val="00DC23B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DefaultParagraphFont"/>
    <w:rsid w:val="00DC23BA"/>
    <w:rPr>
      <w:rFonts w:cs="Times New Roman"/>
    </w:rPr>
  </w:style>
  <w:style w:type="character" w:customStyle="1" w:styleId="highlight">
    <w:name w:val="highlight"/>
    <w:basedOn w:val="DefaultParagraphFont"/>
    <w:rsid w:val="00DC23BA"/>
    <w:rPr>
      <w:rFonts w:cs="Times New Roman"/>
    </w:rPr>
  </w:style>
  <w:style w:type="character" w:customStyle="1" w:styleId="TitleChar4">
    <w:name w:val="Title Char4"/>
    <w:basedOn w:val="DefaultParagraphFont"/>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Normal"/>
    <w:rsid w:val="00DC23B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C23BA"/>
    <w:pPr>
      <w:ind w:left="720"/>
    </w:pPr>
  </w:style>
  <w:style w:type="paragraph" w:styleId="z-TopofForm">
    <w:name w:val="HTML Top of Form"/>
    <w:basedOn w:val="Normal"/>
    <w:next w:val="Normal"/>
    <w:link w:val="z-TopofFormChar"/>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DC23B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DC23BA"/>
    <w:rPr>
      <w:rFonts w:ascii="Arial" w:hAnsi="Arial" w:cs="Arial"/>
      <w:vanish/>
      <w:sz w:val="16"/>
      <w:szCs w:val="16"/>
      <w:lang w:val="en-GB" w:eastAsia="en-US"/>
    </w:rPr>
  </w:style>
  <w:style w:type="paragraph" w:styleId="Date">
    <w:name w:val="Date"/>
    <w:basedOn w:val="Normal"/>
    <w:next w:val="Normal"/>
    <w:link w:val="DateChar"/>
    <w:uiPriority w:val="99"/>
    <w:rsid w:val="00DC23BA"/>
    <w:rPr>
      <w:lang w:val="en-US" w:eastAsia="zh-CN"/>
    </w:rPr>
  </w:style>
  <w:style w:type="character" w:customStyle="1" w:styleId="DateChar1">
    <w:name w:val="Date Char1"/>
    <w:basedOn w:val="DefaultParagraphFont"/>
    <w:rsid w:val="00DC23BA"/>
    <w:rPr>
      <w:rFonts w:ascii="Times New Roman" w:hAnsi="Times New Roman"/>
      <w:lang w:val="en-GB" w:eastAsia="en-US"/>
    </w:rPr>
  </w:style>
  <w:style w:type="paragraph" w:styleId="Subtitle">
    <w:name w:val="Subtitle"/>
    <w:basedOn w:val="Normal"/>
    <w:next w:val="Normal"/>
    <w:link w:val="SubtitleChar"/>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DC23BA"/>
    <w:pPr>
      <w:spacing w:after="120"/>
      <w:ind w:left="283"/>
    </w:pPr>
    <w:rPr>
      <w:sz w:val="16"/>
      <w:szCs w:val="16"/>
    </w:rPr>
  </w:style>
  <w:style w:type="character" w:customStyle="1" w:styleId="BodyTextIndent3Char1">
    <w:name w:val="Body Text Indent 3 Char1"/>
    <w:basedOn w:val="DefaultParagraphFont"/>
    <w:link w:val="BodyTextIndent3"/>
    <w:rsid w:val="00DC23BA"/>
    <w:rPr>
      <w:rFonts w:ascii="Times New Roman" w:hAnsi="Times New Roman"/>
      <w:sz w:val="16"/>
      <w:szCs w:val="16"/>
      <w:lang w:val="en-GB" w:eastAsia="en-US"/>
    </w:rPr>
  </w:style>
  <w:style w:type="numbering" w:customStyle="1" w:styleId="NoList2">
    <w:name w:val="No List2"/>
    <w:next w:val="NoList"/>
    <w:uiPriority w:val="99"/>
    <w:semiHidden/>
    <w:unhideWhenUsed/>
    <w:rsid w:val="00DC23BA"/>
  </w:style>
  <w:style w:type="table" w:customStyle="1" w:styleId="TableGrid30">
    <w:name w:val="Table Grid3"/>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DC23BA"/>
    <w:pPr>
      <w:pBdr>
        <w:top w:val="single" w:sz="12" w:space="0" w:color="auto"/>
      </w:pBdr>
      <w:spacing w:before="360" w:after="240"/>
    </w:pPr>
    <w:rPr>
      <w:b/>
      <w:i/>
      <w:sz w:val="26"/>
    </w:rPr>
  </w:style>
  <w:style w:type="numbering" w:customStyle="1" w:styleId="113">
    <w:name w:val="无列表11"/>
    <w:next w:val="NoList"/>
    <w:uiPriority w:val="99"/>
    <w:semiHidden/>
    <w:unhideWhenUsed/>
    <w:rsid w:val="00DC23BA"/>
  </w:style>
  <w:style w:type="table" w:customStyle="1" w:styleId="DarkList-Accent61">
    <w:name w:val="Dark List - Accent 61"/>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NoList"/>
    <w:uiPriority w:val="99"/>
    <w:semiHidden/>
    <w:unhideWhenUsed/>
    <w:rsid w:val="00DC23BA"/>
  </w:style>
  <w:style w:type="table" w:customStyle="1" w:styleId="TableGrid40">
    <w:name w:val="Table Grid4"/>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DC23BA"/>
    <w:pPr>
      <w:pBdr>
        <w:top w:val="single" w:sz="12" w:space="0" w:color="auto"/>
      </w:pBdr>
      <w:spacing w:before="360" w:after="240"/>
    </w:pPr>
    <w:rPr>
      <w:b/>
      <w:i/>
      <w:sz w:val="26"/>
    </w:rPr>
  </w:style>
  <w:style w:type="numbering" w:customStyle="1" w:styleId="122">
    <w:name w:val="无列表12"/>
    <w:next w:val="NoList"/>
    <w:uiPriority w:val="99"/>
    <w:semiHidden/>
    <w:unhideWhenUsed/>
    <w:rsid w:val="00DC23BA"/>
  </w:style>
  <w:style w:type="table" w:customStyle="1" w:styleId="DarkList-Accent62">
    <w:name w:val="Dark List - Accent 62"/>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C23BA"/>
  </w:style>
  <w:style w:type="table" w:customStyle="1" w:styleId="TableGrid6">
    <w:name w:val="Table Grid6"/>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DC23BA"/>
    <w:pPr>
      <w:pBdr>
        <w:top w:val="single" w:sz="12" w:space="0" w:color="auto"/>
      </w:pBdr>
      <w:spacing w:before="360" w:after="240"/>
    </w:pPr>
    <w:rPr>
      <w:b/>
      <w:i/>
      <w:sz w:val="26"/>
    </w:rPr>
  </w:style>
  <w:style w:type="numbering" w:customStyle="1" w:styleId="132">
    <w:name w:val="无列表13"/>
    <w:next w:val="NoList"/>
    <w:uiPriority w:val="99"/>
    <w:semiHidden/>
    <w:unhideWhenUsed/>
    <w:rsid w:val="00DC23BA"/>
  </w:style>
  <w:style w:type="table" w:customStyle="1" w:styleId="DarkList-Accent63">
    <w:name w:val="Dark List - Accent 63"/>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TableNormal"/>
    <w:next w:val="TableGrid"/>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4">
    <w:name w:val="목록 단락1"/>
    <w:basedOn w:val="Normal"/>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Normal"/>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Normal"/>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 w:type="character" w:customStyle="1" w:styleId="CRCoverPageChar">
    <w:name w:val="CR Cover Page Char"/>
    <w:link w:val="CRCoverPage"/>
    <w:rsid w:val="00D340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oleObject" Target="embeddings/oleObject3.bin"/><Relationship Id="rId42" Type="http://schemas.openxmlformats.org/officeDocument/2006/relationships/image" Target="media/image18.wmf"/><Relationship Id="rId63" Type="http://schemas.openxmlformats.org/officeDocument/2006/relationships/image" Target="media/image27.wmf"/><Relationship Id="rId84" Type="http://schemas.openxmlformats.org/officeDocument/2006/relationships/oleObject" Target="embeddings/oleObject39.bin"/><Relationship Id="rId138" Type="http://schemas.openxmlformats.org/officeDocument/2006/relationships/oleObject" Target="embeddings/oleObject91.bin"/><Relationship Id="rId159" Type="http://schemas.microsoft.com/office/2011/relationships/people" Target="people.xml"/><Relationship Id="rId107" Type="http://schemas.openxmlformats.org/officeDocument/2006/relationships/oleObject" Target="embeddings/oleObject60.bin"/><Relationship Id="rId11" Type="http://schemas.openxmlformats.org/officeDocument/2006/relationships/hyperlink" Target="http://www.3gpp.org/ftp/Specs/html-info/21900.htm" TargetMode="External"/><Relationship Id="rId32" Type="http://schemas.openxmlformats.org/officeDocument/2006/relationships/oleObject" Target="embeddings/oleObject7.bin"/><Relationship Id="rId53" Type="http://schemas.openxmlformats.org/officeDocument/2006/relationships/image" Target="media/image23.wmf"/><Relationship Id="rId74" Type="http://schemas.openxmlformats.org/officeDocument/2006/relationships/oleObject" Target="embeddings/oleObject29.bin"/><Relationship Id="rId128" Type="http://schemas.openxmlformats.org/officeDocument/2006/relationships/oleObject" Target="embeddings/oleObject81.bin"/><Relationship Id="rId149" Type="http://schemas.openxmlformats.org/officeDocument/2006/relationships/oleObject" Target="embeddings/oleObject102.bin"/><Relationship Id="rId5" Type="http://schemas.openxmlformats.org/officeDocument/2006/relationships/settings" Target="settings.xml"/><Relationship Id="rId95" Type="http://schemas.openxmlformats.org/officeDocument/2006/relationships/image" Target="media/image35.wmf"/><Relationship Id="rId160" Type="http://schemas.openxmlformats.org/officeDocument/2006/relationships/theme" Target="theme/theme1.xml"/><Relationship Id="rId22" Type="http://schemas.openxmlformats.org/officeDocument/2006/relationships/image" Target="media/image7.wmf"/><Relationship Id="rId43" Type="http://schemas.openxmlformats.org/officeDocument/2006/relationships/oleObject" Target="embeddings/oleObject13.bin"/><Relationship Id="rId64" Type="http://schemas.openxmlformats.org/officeDocument/2006/relationships/oleObject" Target="embeddings/oleObject25.bin"/><Relationship Id="rId118" Type="http://schemas.openxmlformats.org/officeDocument/2006/relationships/oleObject" Target="embeddings/oleObject71.bin"/><Relationship Id="rId139" Type="http://schemas.openxmlformats.org/officeDocument/2006/relationships/oleObject" Target="embeddings/oleObject92.bin"/><Relationship Id="rId80" Type="http://schemas.openxmlformats.org/officeDocument/2006/relationships/oleObject" Target="embeddings/oleObject35.bin"/><Relationship Id="rId85" Type="http://schemas.openxmlformats.org/officeDocument/2006/relationships/oleObject" Target="embeddings/oleObject40.bin"/><Relationship Id="rId150" Type="http://schemas.openxmlformats.org/officeDocument/2006/relationships/oleObject" Target="embeddings/oleObject103.bin"/><Relationship Id="rId155" Type="http://schemas.openxmlformats.org/officeDocument/2006/relationships/header" Target="header2.xml"/><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8.bin"/><Relationship Id="rId38" Type="http://schemas.openxmlformats.org/officeDocument/2006/relationships/image" Target="media/image16.wmf"/><Relationship Id="rId59" Type="http://schemas.openxmlformats.org/officeDocument/2006/relationships/oleObject" Target="embeddings/oleObject22.bin"/><Relationship Id="rId103" Type="http://schemas.openxmlformats.org/officeDocument/2006/relationships/oleObject" Target="embeddings/oleObject56.bin"/><Relationship Id="rId108" Type="http://schemas.openxmlformats.org/officeDocument/2006/relationships/oleObject" Target="embeddings/oleObject61.bin"/><Relationship Id="rId124" Type="http://schemas.openxmlformats.org/officeDocument/2006/relationships/oleObject" Target="embeddings/oleObject77.bin"/><Relationship Id="rId129" Type="http://schemas.openxmlformats.org/officeDocument/2006/relationships/oleObject" Target="embeddings/oleObject82.bin"/><Relationship Id="rId54" Type="http://schemas.openxmlformats.org/officeDocument/2006/relationships/oleObject" Target="embeddings/oleObject19.bin"/><Relationship Id="rId70" Type="http://schemas.openxmlformats.org/officeDocument/2006/relationships/image" Target="media/image33.wmf"/><Relationship Id="rId75" Type="http://schemas.openxmlformats.org/officeDocument/2006/relationships/oleObject" Target="embeddings/oleObject30.bin"/><Relationship Id="rId91" Type="http://schemas.openxmlformats.org/officeDocument/2006/relationships/oleObject" Target="embeddings/oleObject46.bin"/><Relationship Id="rId96" Type="http://schemas.openxmlformats.org/officeDocument/2006/relationships/oleObject" Target="embeddings/oleObject49.bin"/><Relationship Id="rId140" Type="http://schemas.openxmlformats.org/officeDocument/2006/relationships/oleObject" Target="embeddings/oleObject93.bin"/><Relationship Id="rId145" Type="http://schemas.openxmlformats.org/officeDocument/2006/relationships/oleObject" Target="embeddings/oleObject98.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image" Target="media/image11.wmf"/><Relationship Id="rId49" Type="http://schemas.openxmlformats.org/officeDocument/2006/relationships/oleObject" Target="embeddings/oleObject16.bin"/><Relationship Id="rId114" Type="http://schemas.openxmlformats.org/officeDocument/2006/relationships/oleObject" Target="embeddings/oleObject67.bin"/><Relationship Id="rId119" Type="http://schemas.openxmlformats.org/officeDocument/2006/relationships/oleObject" Target="embeddings/oleObject72.bin"/><Relationship Id="rId44" Type="http://schemas.openxmlformats.org/officeDocument/2006/relationships/image" Target="media/image19.wmf"/><Relationship Id="rId60" Type="http://schemas.openxmlformats.org/officeDocument/2006/relationships/image" Target="media/image26.wmf"/><Relationship Id="rId65" Type="http://schemas.openxmlformats.org/officeDocument/2006/relationships/image" Target="media/image28.wmf"/><Relationship Id="rId81" Type="http://schemas.openxmlformats.org/officeDocument/2006/relationships/oleObject" Target="embeddings/oleObject36.bin"/><Relationship Id="rId86" Type="http://schemas.openxmlformats.org/officeDocument/2006/relationships/oleObject" Target="embeddings/oleObject41.bin"/><Relationship Id="rId130" Type="http://schemas.openxmlformats.org/officeDocument/2006/relationships/oleObject" Target="embeddings/oleObject83.bin"/><Relationship Id="rId135" Type="http://schemas.openxmlformats.org/officeDocument/2006/relationships/oleObject" Target="embeddings/oleObject88.bin"/><Relationship Id="rId151" Type="http://schemas.openxmlformats.org/officeDocument/2006/relationships/oleObject" Target="embeddings/oleObject104.bin"/><Relationship Id="rId156" Type="http://schemas.openxmlformats.org/officeDocument/2006/relationships/header" Target="header3.xm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11.bin"/><Relationship Id="rId109" Type="http://schemas.openxmlformats.org/officeDocument/2006/relationships/oleObject" Target="embeddings/oleObject62.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1.bin"/><Relationship Id="rId97" Type="http://schemas.openxmlformats.org/officeDocument/2006/relationships/oleObject" Target="embeddings/oleObject50.bin"/><Relationship Id="rId104" Type="http://schemas.openxmlformats.org/officeDocument/2006/relationships/oleObject" Target="embeddings/oleObject57.bin"/><Relationship Id="rId120" Type="http://schemas.openxmlformats.org/officeDocument/2006/relationships/oleObject" Target="embeddings/oleObject73.bin"/><Relationship Id="rId125" Type="http://schemas.openxmlformats.org/officeDocument/2006/relationships/oleObject" Target="embeddings/oleObject78.bin"/><Relationship Id="rId141" Type="http://schemas.openxmlformats.org/officeDocument/2006/relationships/oleObject" Target="embeddings/oleObject94.bin"/><Relationship Id="rId146" Type="http://schemas.openxmlformats.org/officeDocument/2006/relationships/oleObject" Target="embeddings/oleObject99.bin"/><Relationship Id="rId7" Type="http://schemas.openxmlformats.org/officeDocument/2006/relationships/footnotes" Target="footnotes.xml"/><Relationship Id="rId71" Type="http://schemas.openxmlformats.org/officeDocument/2006/relationships/oleObject" Target="embeddings/oleObject26.bin"/><Relationship Id="rId92" Type="http://schemas.openxmlformats.org/officeDocument/2006/relationships/oleObject" Target="embeddings/oleObject47.bin"/><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4.bin"/><Relationship Id="rId40" Type="http://schemas.openxmlformats.org/officeDocument/2006/relationships/image" Target="media/image17.wmf"/><Relationship Id="rId45" Type="http://schemas.openxmlformats.org/officeDocument/2006/relationships/oleObject" Target="embeddings/oleObject14.bin"/><Relationship Id="rId66" Type="http://schemas.openxmlformats.org/officeDocument/2006/relationships/image" Target="media/image29.wmf"/><Relationship Id="rId87" Type="http://schemas.openxmlformats.org/officeDocument/2006/relationships/oleObject" Target="embeddings/oleObject42.bin"/><Relationship Id="rId110" Type="http://schemas.openxmlformats.org/officeDocument/2006/relationships/oleObject" Target="embeddings/oleObject63.bin"/><Relationship Id="rId115" Type="http://schemas.openxmlformats.org/officeDocument/2006/relationships/oleObject" Target="embeddings/oleObject68.bin"/><Relationship Id="rId131" Type="http://schemas.openxmlformats.org/officeDocument/2006/relationships/oleObject" Target="embeddings/oleObject84.bin"/><Relationship Id="rId136" Type="http://schemas.openxmlformats.org/officeDocument/2006/relationships/oleObject" Target="embeddings/oleObject89.bin"/><Relationship Id="rId157" Type="http://schemas.openxmlformats.org/officeDocument/2006/relationships/header" Target="header4.xml"/><Relationship Id="rId61" Type="http://schemas.openxmlformats.org/officeDocument/2006/relationships/oleObject" Target="embeddings/oleObject23.bin"/><Relationship Id="rId82" Type="http://schemas.openxmlformats.org/officeDocument/2006/relationships/oleObject" Target="embeddings/oleObject37.bin"/><Relationship Id="rId152" Type="http://schemas.openxmlformats.org/officeDocument/2006/relationships/oleObject" Target="embeddings/oleObject105.bin"/><Relationship Id="rId19" Type="http://schemas.openxmlformats.org/officeDocument/2006/relationships/image" Target="media/image5.wmf"/><Relationship Id="rId14" Type="http://schemas.openxmlformats.org/officeDocument/2006/relationships/oleObject" Target="embeddings/oleObject1.bin"/><Relationship Id="rId30" Type="http://schemas.openxmlformats.org/officeDocument/2006/relationships/oleObject" Target="embeddings/oleObject6.bin"/><Relationship Id="rId35" Type="http://schemas.openxmlformats.org/officeDocument/2006/relationships/oleObject" Target="embeddings/oleObject9.bin"/><Relationship Id="rId56" Type="http://schemas.openxmlformats.org/officeDocument/2006/relationships/oleObject" Target="embeddings/oleObject20.bin"/><Relationship Id="rId77" Type="http://schemas.openxmlformats.org/officeDocument/2006/relationships/oleObject" Target="embeddings/oleObject32.bin"/><Relationship Id="rId100" Type="http://schemas.openxmlformats.org/officeDocument/2006/relationships/oleObject" Target="embeddings/oleObject53.bin"/><Relationship Id="rId105" Type="http://schemas.openxmlformats.org/officeDocument/2006/relationships/oleObject" Target="embeddings/oleObject58.bin"/><Relationship Id="rId126" Type="http://schemas.openxmlformats.org/officeDocument/2006/relationships/oleObject" Target="embeddings/oleObject79.bin"/><Relationship Id="rId147" Type="http://schemas.openxmlformats.org/officeDocument/2006/relationships/oleObject" Target="embeddings/oleObject100.bin"/><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oleObject" Target="embeddings/oleObject27.bin"/><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oleObject" Target="embeddings/oleObject74.bin"/><Relationship Id="rId142" Type="http://schemas.openxmlformats.org/officeDocument/2006/relationships/oleObject" Target="embeddings/oleObject95.bin"/><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image" Target="media/image20.wmf"/><Relationship Id="rId67" Type="http://schemas.openxmlformats.org/officeDocument/2006/relationships/image" Target="media/image30.wmf"/><Relationship Id="rId116" Type="http://schemas.openxmlformats.org/officeDocument/2006/relationships/oleObject" Target="embeddings/oleObject69.bin"/><Relationship Id="rId137" Type="http://schemas.openxmlformats.org/officeDocument/2006/relationships/oleObject" Target="embeddings/oleObject90.bin"/><Relationship Id="rId158"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12.bin"/><Relationship Id="rId62" Type="http://schemas.openxmlformats.org/officeDocument/2006/relationships/oleObject" Target="embeddings/oleObject24.bin"/><Relationship Id="rId83" Type="http://schemas.openxmlformats.org/officeDocument/2006/relationships/oleObject" Target="embeddings/oleObject38.bin"/><Relationship Id="rId88" Type="http://schemas.openxmlformats.org/officeDocument/2006/relationships/oleObject" Target="embeddings/oleObject43.bin"/><Relationship Id="rId111" Type="http://schemas.openxmlformats.org/officeDocument/2006/relationships/oleObject" Target="embeddings/oleObject64.bin"/><Relationship Id="rId132" Type="http://schemas.openxmlformats.org/officeDocument/2006/relationships/oleObject" Target="embeddings/oleObject85.bin"/><Relationship Id="rId153" Type="http://schemas.openxmlformats.org/officeDocument/2006/relationships/oleObject" Target="embeddings/oleObject106.bin"/><Relationship Id="rId15" Type="http://schemas.openxmlformats.org/officeDocument/2006/relationships/image" Target="media/image2.wmf"/><Relationship Id="rId36" Type="http://schemas.openxmlformats.org/officeDocument/2006/relationships/image" Target="media/image15.wmf"/><Relationship Id="rId57" Type="http://schemas.openxmlformats.org/officeDocument/2006/relationships/oleObject" Target="embeddings/oleObject21.bin"/><Relationship Id="rId106" Type="http://schemas.openxmlformats.org/officeDocument/2006/relationships/oleObject" Target="embeddings/oleObject59.bin"/><Relationship Id="rId127" Type="http://schemas.openxmlformats.org/officeDocument/2006/relationships/oleObject" Target="embeddings/oleObject80.bin"/><Relationship Id="rId10" Type="http://schemas.openxmlformats.org/officeDocument/2006/relationships/hyperlink" Target="http://www.3gpp.org/Change-Requests" TargetMode="External"/><Relationship Id="rId31" Type="http://schemas.openxmlformats.org/officeDocument/2006/relationships/image" Target="media/image13.wmf"/><Relationship Id="rId52" Type="http://schemas.openxmlformats.org/officeDocument/2006/relationships/oleObject" Target="embeddings/oleObject18.bin"/><Relationship Id="rId73" Type="http://schemas.openxmlformats.org/officeDocument/2006/relationships/oleObject" Target="embeddings/oleObject28.bin"/><Relationship Id="rId78" Type="http://schemas.openxmlformats.org/officeDocument/2006/relationships/oleObject" Target="embeddings/oleObject33.bin"/><Relationship Id="rId94" Type="http://schemas.openxmlformats.org/officeDocument/2006/relationships/image" Target="media/image34.wmf"/><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oleObject" Target="embeddings/oleObject75.bin"/><Relationship Id="rId143" Type="http://schemas.openxmlformats.org/officeDocument/2006/relationships/oleObject" Target="embeddings/oleObject96.bin"/><Relationship Id="rId148" Type="http://schemas.openxmlformats.org/officeDocument/2006/relationships/oleObject" Target="embeddings/oleObject101.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10.wmf"/><Relationship Id="rId47" Type="http://schemas.openxmlformats.org/officeDocument/2006/relationships/oleObject" Target="embeddings/oleObject15.bin"/><Relationship Id="rId68" Type="http://schemas.openxmlformats.org/officeDocument/2006/relationships/image" Target="media/image31.wmf"/><Relationship Id="rId89" Type="http://schemas.openxmlformats.org/officeDocument/2006/relationships/oleObject" Target="embeddings/oleObject44.bin"/><Relationship Id="rId112" Type="http://schemas.openxmlformats.org/officeDocument/2006/relationships/oleObject" Target="embeddings/oleObject65.bin"/><Relationship Id="rId133" Type="http://schemas.openxmlformats.org/officeDocument/2006/relationships/oleObject" Target="embeddings/oleObject86.bin"/><Relationship Id="rId154" Type="http://schemas.openxmlformats.org/officeDocument/2006/relationships/oleObject" Target="embeddings/oleObject107.bin"/><Relationship Id="rId16" Type="http://schemas.openxmlformats.org/officeDocument/2006/relationships/oleObject" Target="embeddings/oleObject2.bin"/><Relationship Id="rId37" Type="http://schemas.openxmlformats.org/officeDocument/2006/relationships/oleObject" Target="embeddings/oleObject10.bin"/><Relationship Id="rId58" Type="http://schemas.openxmlformats.org/officeDocument/2006/relationships/image" Target="media/image25.wmf"/><Relationship Id="rId79" Type="http://schemas.openxmlformats.org/officeDocument/2006/relationships/oleObject" Target="embeddings/oleObject34.bin"/><Relationship Id="rId102" Type="http://schemas.openxmlformats.org/officeDocument/2006/relationships/oleObject" Target="embeddings/oleObject55.bin"/><Relationship Id="rId123" Type="http://schemas.openxmlformats.org/officeDocument/2006/relationships/oleObject" Target="embeddings/oleObject76.bin"/><Relationship Id="rId144" Type="http://schemas.openxmlformats.org/officeDocument/2006/relationships/oleObject" Target="embeddings/oleObject97.bin"/><Relationship Id="rId90" Type="http://schemas.openxmlformats.org/officeDocument/2006/relationships/oleObject" Target="embeddings/oleObject45.bin"/><Relationship Id="rId27" Type="http://schemas.openxmlformats.org/officeDocument/2006/relationships/oleObject" Target="embeddings/oleObject5.bin"/><Relationship Id="rId48" Type="http://schemas.openxmlformats.org/officeDocument/2006/relationships/image" Target="media/image21.wmf"/><Relationship Id="rId69" Type="http://schemas.openxmlformats.org/officeDocument/2006/relationships/image" Target="media/image32.wmf"/><Relationship Id="rId113" Type="http://schemas.openxmlformats.org/officeDocument/2006/relationships/oleObject" Target="embeddings/oleObject66.bin"/><Relationship Id="rId134" Type="http://schemas.openxmlformats.org/officeDocument/2006/relationships/oleObject" Target="embeddings/oleObject8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765F4-08EB-4A4D-A393-03E0B05F0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3614</Words>
  <Characters>19155</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RAN1#101</cp:lastModifiedBy>
  <cp:revision>3</cp:revision>
  <cp:lastPrinted>1899-12-31T23:00:00Z</cp:lastPrinted>
  <dcterms:created xsi:type="dcterms:W3CDTF">2020-06-12T06:19:00Z</dcterms:created>
  <dcterms:modified xsi:type="dcterms:W3CDTF">2020-06-12T06:19:00Z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